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DD0E" w14:textId="0D24563A" w:rsidR="00D12567" w:rsidRPr="001A3807" w:rsidRDefault="00C83A26" w:rsidP="00FD39FA">
      <w:pPr>
        <w:widowControl w:val="0"/>
        <w:contextualSpacing/>
        <w:jc w:val="center"/>
        <w:rPr>
          <w:rFonts w:asciiTheme="minorHAnsi" w:hAnsiTheme="minorHAnsi" w:cstheme="minorHAnsi"/>
          <w:szCs w:val="24"/>
        </w:rPr>
      </w:pPr>
      <w:r>
        <w:rPr>
          <w:rFonts w:asciiTheme="minorHAnsi" w:hAnsiTheme="minorHAnsi" w:cstheme="minorHAnsi"/>
          <w:b/>
          <w:szCs w:val="24"/>
        </w:rPr>
        <w:t>Usnesení</w:t>
      </w:r>
    </w:p>
    <w:p w14:paraId="260B6A15" w14:textId="487FF800" w:rsidR="00D12567" w:rsidRPr="001A3807" w:rsidRDefault="00D12567" w:rsidP="00FD39FA">
      <w:pPr>
        <w:widowControl w:val="0"/>
        <w:contextualSpacing/>
        <w:jc w:val="center"/>
        <w:rPr>
          <w:rFonts w:asciiTheme="minorHAnsi" w:hAnsiTheme="minorHAnsi" w:cstheme="minorHAnsi"/>
          <w:szCs w:val="24"/>
        </w:rPr>
      </w:pPr>
      <w:r w:rsidRPr="001A3807">
        <w:rPr>
          <w:rFonts w:asciiTheme="minorHAnsi" w:hAnsiTheme="minorHAnsi" w:cstheme="minorHAnsi"/>
          <w:szCs w:val="24"/>
          <w:u w:val="single"/>
        </w:rPr>
        <w:t xml:space="preserve">ze schůze Rady města Sezimovo Ústí, konané dne </w:t>
      </w:r>
      <w:r w:rsidR="00244CEB">
        <w:rPr>
          <w:rFonts w:asciiTheme="minorHAnsi" w:hAnsiTheme="minorHAnsi" w:cstheme="minorHAnsi"/>
          <w:szCs w:val="24"/>
          <w:u w:val="single"/>
        </w:rPr>
        <w:t>11.09</w:t>
      </w:r>
      <w:r w:rsidRPr="001A3807">
        <w:rPr>
          <w:rFonts w:asciiTheme="minorHAnsi" w:hAnsiTheme="minorHAnsi" w:cstheme="minorHAnsi"/>
          <w:szCs w:val="24"/>
          <w:u w:val="single"/>
        </w:rPr>
        <w:t>.2023</w:t>
      </w:r>
    </w:p>
    <w:p w14:paraId="036D21AF" w14:textId="77777777" w:rsidR="00EF2D03" w:rsidRPr="001A3807" w:rsidRDefault="00EF2D03" w:rsidP="00FD39FA">
      <w:pPr>
        <w:widowControl w:val="0"/>
        <w:contextualSpacing/>
        <w:jc w:val="both"/>
        <w:rPr>
          <w:rFonts w:asciiTheme="minorHAnsi" w:hAnsiTheme="minorHAnsi" w:cstheme="minorHAnsi"/>
          <w:szCs w:val="24"/>
        </w:rPr>
      </w:pPr>
    </w:p>
    <w:p w14:paraId="47C5A194" w14:textId="21BBB74A"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Výběrové řízení na byt č. 494/07, ulice Lipová, Sezimovo Ústí (mat. č. 324/2023)</w:t>
      </w:r>
    </w:p>
    <w:p w14:paraId="7493808F" w14:textId="77777777"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331/2023</w:t>
      </w:r>
    </w:p>
    <w:p w14:paraId="56DFD053"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6423A363" w14:textId="77777777" w:rsidR="00664F2B" w:rsidRPr="001A68D4" w:rsidRDefault="00664F2B" w:rsidP="00664F2B">
      <w:pPr>
        <w:jc w:val="both"/>
        <w:rPr>
          <w:rFonts w:asciiTheme="minorHAnsi" w:eastAsia="Times New Roman" w:hAnsiTheme="minorHAnsi" w:cstheme="minorHAnsi"/>
          <w:b/>
          <w:szCs w:val="24"/>
          <w:lang w:eastAsia="cs-CZ"/>
        </w:rPr>
      </w:pPr>
      <w:r w:rsidRPr="001A68D4">
        <w:rPr>
          <w:rFonts w:asciiTheme="minorHAnsi" w:hAnsiTheme="minorHAnsi" w:cstheme="minorHAnsi"/>
          <w:b/>
          <w:szCs w:val="24"/>
        </w:rPr>
        <w:t xml:space="preserve">I. Schvaluje </w:t>
      </w:r>
    </w:p>
    <w:p w14:paraId="463FEB86" w14:textId="77777777" w:rsidR="00664F2B" w:rsidRPr="001A68D4" w:rsidRDefault="00664F2B" w:rsidP="00664F2B">
      <w:pPr>
        <w:pStyle w:val="Bezmezer"/>
        <w:jc w:val="both"/>
        <w:rPr>
          <w:rFonts w:asciiTheme="minorHAnsi" w:hAnsiTheme="minorHAnsi" w:cstheme="minorHAnsi"/>
          <w:sz w:val="24"/>
          <w:szCs w:val="24"/>
        </w:rPr>
      </w:pPr>
      <w:r w:rsidRPr="001A68D4">
        <w:rPr>
          <w:rFonts w:asciiTheme="minorHAnsi" w:hAnsiTheme="minorHAnsi" w:cstheme="minorHAnsi"/>
          <w:sz w:val="24"/>
          <w:szCs w:val="24"/>
        </w:rPr>
        <w:t>vyhlášení výběrového řízení pro vyhledání nejvhodnějšího nájemce bytu č. 494/07, ulice Lipová č. p. 494, Sezimovo Ústí, o velikosti 1 + 0, který bude pronajat zájemci formou obálkové metody dle pravidel pro pronajímání bytů ve vlastnictví města Sezimovo Ústí. Minimální výše základního měsíčního nájemného bude činit 1.561 Kč. Délka platebního období je stanovena na 6 měsíců.</w:t>
      </w:r>
    </w:p>
    <w:p w14:paraId="59B7D98C"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5CE52229" w14:textId="77777777" w:rsidR="00BF4C30" w:rsidRPr="001A68D4" w:rsidRDefault="00BF4C30" w:rsidP="00BF4C30">
      <w:pPr>
        <w:contextualSpacing/>
        <w:jc w:val="both"/>
        <w:rPr>
          <w:rFonts w:asciiTheme="minorHAnsi" w:hAnsiTheme="minorHAnsi" w:cstheme="minorHAnsi"/>
          <w:b/>
          <w:bCs/>
          <w:szCs w:val="24"/>
        </w:rPr>
      </w:pPr>
    </w:p>
    <w:p w14:paraId="03D477F2" w14:textId="34359D1D"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Prodloužení nájemní smlouvy – Lipová 602/07 (mat. č. 325/2023)</w:t>
      </w:r>
    </w:p>
    <w:p w14:paraId="0E869491" w14:textId="5337ACB6"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332/2023</w:t>
      </w:r>
    </w:p>
    <w:p w14:paraId="1AC58E30"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530A1989" w14:textId="77777777" w:rsidR="00664F2B" w:rsidRPr="001A68D4" w:rsidRDefault="00664F2B" w:rsidP="00664F2B">
      <w:pPr>
        <w:spacing w:line="276" w:lineRule="auto"/>
        <w:jc w:val="both"/>
        <w:rPr>
          <w:rFonts w:asciiTheme="minorHAnsi" w:eastAsia="Times New Roman" w:hAnsiTheme="minorHAnsi" w:cstheme="minorHAnsi"/>
          <w:b/>
          <w:szCs w:val="24"/>
          <w:lang w:eastAsia="cs-CZ"/>
        </w:rPr>
      </w:pPr>
      <w:r w:rsidRPr="001A68D4">
        <w:rPr>
          <w:rFonts w:asciiTheme="minorHAnsi" w:hAnsiTheme="minorHAnsi" w:cstheme="minorHAnsi"/>
          <w:b/>
          <w:szCs w:val="24"/>
        </w:rPr>
        <w:t>I. Schvaluje</w:t>
      </w:r>
    </w:p>
    <w:p w14:paraId="4582849F" w14:textId="00D52156" w:rsidR="00664F2B" w:rsidRPr="001A68D4" w:rsidRDefault="00664F2B" w:rsidP="00664F2B">
      <w:pPr>
        <w:pStyle w:val="Bezmezer"/>
        <w:jc w:val="both"/>
        <w:rPr>
          <w:rFonts w:asciiTheme="minorHAnsi" w:hAnsiTheme="minorHAnsi" w:cstheme="minorHAnsi"/>
          <w:sz w:val="24"/>
          <w:szCs w:val="24"/>
        </w:rPr>
      </w:pPr>
      <w:r w:rsidRPr="001A68D4">
        <w:rPr>
          <w:rFonts w:asciiTheme="minorHAnsi" w:hAnsiTheme="minorHAnsi" w:cstheme="minorHAnsi"/>
          <w:sz w:val="24"/>
          <w:szCs w:val="24"/>
        </w:rPr>
        <w:t xml:space="preserve">uzavření dodatku k nájemní smlouvě na dobu určitou do 31.12.2024, za smluvní nájemné na byt č. p. 602/07, Lipová ulice, Sezimovo Ústí – nájemce </w:t>
      </w:r>
      <w:proofErr w:type="spellStart"/>
      <w:r w:rsidR="003D7577">
        <w:rPr>
          <w:rFonts w:asciiTheme="minorHAnsi" w:hAnsiTheme="minorHAnsi" w:cstheme="minorHAnsi"/>
          <w:sz w:val="24"/>
          <w:szCs w:val="24"/>
        </w:rPr>
        <w:t>xx</w:t>
      </w:r>
      <w:proofErr w:type="spellEnd"/>
      <w:r w:rsidRPr="001A68D4">
        <w:rPr>
          <w:rFonts w:asciiTheme="minorHAnsi" w:hAnsiTheme="minorHAnsi" w:cstheme="minorHAnsi"/>
          <w:sz w:val="24"/>
          <w:szCs w:val="24"/>
        </w:rPr>
        <w:t>.</w:t>
      </w:r>
    </w:p>
    <w:p w14:paraId="5BFE32C0"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4C458157" w14:textId="77777777" w:rsidR="00BF4C30" w:rsidRPr="001A68D4" w:rsidRDefault="00BF4C30" w:rsidP="00BF4C30">
      <w:pPr>
        <w:contextualSpacing/>
        <w:jc w:val="both"/>
        <w:rPr>
          <w:rFonts w:asciiTheme="minorHAnsi" w:hAnsiTheme="minorHAnsi" w:cstheme="minorHAnsi"/>
          <w:b/>
          <w:bCs/>
          <w:szCs w:val="24"/>
        </w:rPr>
      </w:pPr>
    </w:p>
    <w:p w14:paraId="090A35D7" w14:textId="2C0E494D"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Smlouvy o pronájmu nebytových prostor – ZŠ Sezimovo Ústí, Školní náměstí 628, okres Tábor (mat. č. 326/2023)</w:t>
      </w:r>
    </w:p>
    <w:p w14:paraId="5BBD079E" w14:textId="3113E30F"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333/2023</w:t>
      </w:r>
    </w:p>
    <w:p w14:paraId="2A1B4049"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31B4761B" w14:textId="77777777" w:rsidR="00664F2B" w:rsidRPr="001A68D4" w:rsidRDefault="00664F2B" w:rsidP="001A68D4">
      <w:pPr>
        <w:pStyle w:val="Zkladntext"/>
        <w:rPr>
          <w:rFonts w:asciiTheme="minorHAnsi" w:hAnsiTheme="minorHAnsi" w:cstheme="minorHAnsi"/>
          <w:b/>
          <w:sz w:val="24"/>
          <w:lang w:eastAsia="cs-CZ"/>
        </w:rPr>
      </w:pPr>
      <w:bookmarkStart w:id="0" w:name="_Hlk84409515"/>
      <w:r w:rsidRPr="001A68D4">
        <w:rPr>
          <w:rFonts w:asciiTheme="minorHAnsi" w:hAnsiTheme="minorHAnsi" w:cstheme="minorHAnsi"/>
          <w:b/>
          <w:sz w:val="24"/>
        </w:rPr>
        <w:t>I. Souhlasí</w:t>
      </w:r>
    </w:p>
    <w:p w14:paraId="7323AED1" w14:textId="096B37AA" w:rsidR="00664F2B" w:rsidRPr="001A68D4" w:rsidRDefault="00664F2B" w:rsidP="001A68D4">
      <w:pPr>
        <w:pStyle w:val="Zkladntext"/>
        <w:jc w:val="both"/>
        <w:rPr>
          <w:rFonts w:asciiTheme="minorHAnsi" w:hAnsiTheme="minorHAnsi" w:cstheme="minorHAnsi"/>
          <w:sz w:val="24"/>
        </w:rPr>
      </w:pPr>
      <w:bookmarkStart w:id="1" w:name="_Hlk84406928"/>
      <w:bookmarkEnd w:id="0"/>
      <w:r w:rsidRPr="001A68D4">
        <w:rPr>
          <w:rFonts w:asciiTheme="minorHAnsi" w:hAnsiTheme="minorHAnsi" w:cstheme="minorHAnsi"/>
          <w:sz w:val="24"/>
        </w:rPr>
        <w:t>s pronájmem svěřeného majetku – nebytových prostor ve školním roce 2023/2024:</w:t>
      </w:r>
    </w:p>
    <w:bookmarkEnd w:id="1"/>
    <w:p w14:paraId="1ABDBA9C" w14:textId="77777777" w:rsidR="00664F2B" w:rsidRPr="001A68D4" w:rsidRDefault="00664F2B" w:rsidP="001A68D4">
      <w:pPr>
        <w:pStyle w:val="Zkladntext"/>
        <w:jc w:val="both"/>
        <w:rPr>
          <w:rFonts w:asciiTheme="minorHAnsi" w:hAnsiTheme="minorHAnsi" w:cstheme="minorHAnsi"/>
          <w:sz w:val="24"/>
        </w:rPr>
      </w:pPr>
      <w:r w:rsidRPr="001A68D4">
        <w:rPr>
          <w:rFonts w:asciiTheme="minorHAnsi" w:hAnsiTheme="minorHAnsi" w:cstheme="minorHAnsi"/>
          <w:sz w:val="24"/>
        </w:rPr>
        <w:t>Základní školou Sezimovo Ústí, Školní náměstí 627, okres Tábor, těmto nájemcům:</w:t>
      </w:r>
    </w:p>
    <w:p w14:paraId="554FA912" w14:textId="77777777" w:rsidR="003D7577" w:rsidRDefault="003D7577" w:rsidP="003308A6">
      <w:pPr>
        <w:pStyle w:val="Zkladntext"/>
        <w:numPr>
          <w:ilvl w:val="0"/>
          <w:numId w:val="42"/>
        </w:numPr>
        <w:jc w:val="both"/>
        <w:rPr>
          <w:rFonts w:asciiTheme="minorHAnsi" w:hAnsiTheme="minorHAnsi" w:cstheme="minorHAnsi"/>
          <w:sz w:val="24"/>
        </w:rPr>
      </w:pPr>
      <w:r w:rsidRPr="003D7577">
        <w:rPr>
          <w:rFonts w:asciiTheme="minorHAnsi" w:hAnsiTheme="minorHAnsi" w:cstheme="minorHAnsi"/>
          <w:sz w:val="24"/>
        </w:rPr>
        <w:t>J.H.</w:t>
      </w:r>
      <w:r w:rsidR="00664F2B" w:rsidRPr="003D7577">
        <w:rPr>
          <w:rFonts w:asciiTheme="minorHAnsi" w:hAnsiTheme="minorHAnsi" w:cstheme="minorHAnsi"/>
          <w:sz w:val="24"/>
        </w:rPr>
        <w:t xml:space="preserve">, </w:t>
      </w:r>
    </w:p>
    <w:p w14:paraId="2954F2A4" w14:textId="52A6CBDF" w:rsidR="00664F2B" w:rsidRPr="003D7577" w:rsidRDefault="00664F2B" w:rsidP="003308A6">
      <w:pPr>
        <w:pStyle w:val="Zkladntext"/>
        <w:numPr>
          <w:ilvl w:val="0"/>
          <w:numId w:val="42"/>
        </w:numPr>
        <w:jc w:val="both"/>
        <w:rPr>
          <w:rFonts w:asciiTheme="minorHAnsi" w:hAnsiTheme="minorHAnsi" w:cstheme="minorHAnsi"/>
          <w:sz w:val="24"/>
        </w:rPr>
      </w:pPr>
      <w:proofErr w:type="spellStart"/>
      <w:r w:rsidRPr="003D7577">
        <w:rPr>
          <w:rFonts w:asciiTheme="minorHAnsi" w:hAnsiTheme="minorHAnsi" w:cstheme="minorHAnsi"/>
          <w:sz w:val="24"/>
        </w:rPr>
        <w:t>Joga</w:t>
      </w:r>
      <w:proofErr w:type="spellEnd"/>
      <w:r w:rsidRPr="003D7577">
        <w:rPr>
          <w:rFonts w:asciiTheme="minorHAnsi" w:hAnsiTheme="minorHAnsi" w:cstheme="minorHAnsi"/>
          <w:sz w:val="24"/>
        </w:rPr>
        <w:t xml:space="preserve"> v denním životě Tábor </w:t>
      </w:r>
      <w:proofErr w:type="spellStart"/>
      <w:r w:rsidRPr="003D7577">
        <w:rPr>
          <w:rFonts w:asciiTheme="minorHAnsi" w:hAnsiTheme="minorHAnsi" w:cstheme="minorHAnsi"/>
          <w:sz w:val="24"/>
        </w:rPr>
        <w:t>z.s</w:t>
      </w:r>
      <w:proofErr w:type="spellEnd"/>
      <w:r w:rsidRPr="003D7577">
        <w:rPr>
          <w:rFonts w:asciiTheme="minorHAnsi" w:hAnsiTheme="minorHAnsi" w:cstheme="minorHAnsi"/>
          <w:sz w:val="24"/>
        </w:rPr>
        <w:t xml:space="preserve">., IČ: 600 60 344, </w:t>
      </w:r>
    </w:p>
    <w:p w14:paraId="3AED55C5" w14:textId="59107B09" w:rsidR="00664F2B" w:rsidRPr="001A68D4" w:rsidRDefault="00664F2B" w:rsidP="001A68D4">
      <w:pPr>
        <w:pStyle w:val="Zkladntext"/>
        <w:numPr>
          <w:ilvl w:val="0"/>
          <w:numId w:val="42"/>
        </w:numPr>
        <w:jc w:val="both"/>
        <w:rPr>
          <w:rFonts w:asciiTheme="minorHAnsi" w:hAnsiTheme="minorHAnsi" w:cstheme="minorHAnsi"/>
          <w:sz w:val="24"/>
        </w:rPr>
      </w:pPr>
      <w:r w:rsidRPr="001A68D4">
        <w:rPr>
          <w:rFonts w:asciiTheme="minorHAnsi" w:hAnsiTheme="minorHAnsi" w:cstheme="minorHAnsi"/>
          <w:sz w:val="24"/>
        </w:rPr>
        <w:t xml:space="preserve">DYNAMO Tábor </w:t>
      </w:r>
      <w:proofErr w:type="spellStart"/>
      <w:r w:rsidRPr="001A68D4">
        <w:rPr>
          <w:rFonts w:asciiTheme="minorHAnsi" w:hAnsiTheme="minorHAnsi" w:cstheme="minorHAnsi"/>
          <w:sz w:val="24"/>
        </w:rPr>
        <w:t>z.s</w:t>
      </w:r>
      <w:proofErr w:type="spellEnd"/>
      <w:r w:rsidRPr="001A68D4">
        <w:rPr>
          <w:rFonts w:asciiTheme="minorHAnsi" w:hAnsiTheme="minorHAnsi" w:cstheme="minorHAnsi"/>
          <w:sz w:val="24"/>
        </w:rPr>
        <w:t xml:space="preserve">., IČ: 466 41 670, </w:t>
      </w:r>
    </w:p>
    <w:p w14:paraId="3E003863" w14:textId="4E827EDE" w:rsidR="00664F2B" w:rsidRPr="001A68D4" w:rsidRDefault="003D7577" w:rsidP="001A68D4">
      <w:pPr>
        <w:pStyle w:val="Zkladntext"/>
        <w:numPr>
          <w:ilvl w:val="0"/>
          <w:numId w:val="42"/>
        </w:numPr>
        <w:jc w:val="both"/>
        <w:rPr>
          <w:rFonts w:asciiTheme="minorHAnsi" w:hAnsiTheme="minorHAnsi" w:cstheme="minorHAnsi"/>
          <w:sz w:val="24"/>
        </w:rPr>
      </w:pPr>
      <w:r>
        <w:rPr>
          <w:rFonts w:asciiTheme="minorHAnsi" w:hAnsiTheme="minorHAnsi" w:cstheme="minorHAnsi"/>
          <w:sz w:val="24"/>
        </w:rPr>
        <w:t>M.S.</w:t>
      </w:r>
      <w:r w:rsidR="00664F2B" w:rsidRPr="001A68D4">
        <w:rPr>
          <w:rFonts w:asciiTheme="minorHAnsi" w:hAnsiTheme="minorHAnsi" w:cstheme="minorHAnsi"/>
          <w:sz w:val="24"/>
        </w:rPr>
        <w:t xml:space="preserve">, </w:t>
      </w:r>
    </w:p>
    <w:p w14:paraId="2980154B" w14:textId="77777777" w:rsidR="00664F2B" w:rsidRPr="001A68D4" w:rsidRDefault="00664F2B" w:rsidP="001A68D4">
      <w:pPr>
        <w:pStyle w:val="Zkladntext"/>
        <w:numPr>
          <w:ilvl w:val="0"/>
          <w:numId w:val="42"/>
        </w:numPr>
        <w:jc w:val="both"/>
        <w:rPr>
          <w:rFonts w:asciiTheme="minorHAnsi" w:hAnsiTheme="minorHAnsi" w:cstheme="minorHAnsi"/>
          <w:sz w:val="24"/>
        </w:rPr>
      </w:pPr>
      <w:r w:rsidRPr="001A68D4">
        <w:rPr>
          <w:rFonts w:asciiTheme="minorHAnsi" w:hAnsiTheme="minorHAnsi" w:cstheme="minorHAnsi"/>
          <w:sz w:val="24"/>
        </w:rPr>
        <w:t xml:space="preserve">TJ Spartak MAS Sezimovo Ústí </w:t>
      </w:r>
      <w:proofErr w:type="spellStart"/>
      <w:r w:rsidRPr="001A68D4">
        <w:rPr>
          <w:rFonts w:asciiTheme="minorHAnsi" w:hAnsiTheme="minorHAnsi" w:cstheme="minorHAnsi"/>
          <w:sz w:val="24"/>
        </w:rPr>
        <w:t>z.s</w:t>
      </w:r>
      <w:proofErr w:type="spellEnd"/>
      <w:r w:rsidRPr="001A68D4">
        <w:rPr>
          <w:rFonts w:asciiTheme="minorHAnsi" w:hAnsiTheme="minorHAnsi" w:cstheme="minorHAnsi"/>
          <w:sz w:val="24"/>
        </w:rPr>
        <w:t>., IČ: 005 12 419, Na Házené 696, 391 02 Sezimovo Ústí.</w:t>
      </w:r>
    </w:p>
    <w:p w14:paraId="7DDA2FFB"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503CA6FF" w14:textId="77777777" w:rsidR="00BF4C30" w:rsidRPr="001A68D4" w:rsidRDefault="00BF4C30" w:rsidP="00BF4C30">
      <w:pPr>
        <w:contextualSpacing/>
        <w:jc w:val="both"/>
        <w:rPr>
          <w:rFonts w:asciiTheme="minorHAnsi" w:hAnsiTheme="minorHAnsi" w:cstheme="minorHAnsi"/>
          <w:b/>
          <w:bCs/>
          <w:szCs w:val="24"/>
        </w:rPr>
      </w:pPr>
    </w:p>
    <w:p w14:paraId="67C0320D" w14:textId="23042708"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Zřízení služebnosti inženýrské sítě a souhlas se stavbou – zemní kabel NN, lokalita Nad Nechybou (mat. č. 327/2023)</w:t>
      </w:r>
    </w:p>
    <w:p w14:paraId="75391E6F" w14:textId="22654951" w:rsidR="00BF4C30" w:rsidRPr="001A68D4" w:rsidRDefault="00BF4C30" w:rsidP="00664F2B">
      <w:pPr>
        <w:jc w:val="both"/>
        <w:rPr>
          <w:rFonts w:asciiTheme="minorHAnsi" w:hAnsiTheme="minorHAnsi" w:cstheme="minorHAnsi"/>
          <w:b/>
          <w:szCs w:val="24"/>
          <w:u w:val="single"/>
        </w:rPr>
      </w:pPr>
      <w:r w:rsidRPr="001A68D4">
        <w:rPr>
          <w:rFonts w:asciiTheme="minorHAnsi" w:hAnsiTheme="minorHAnsi" w:cstheme="minorHAnsi"/>
          <w:b/>
          <w:szCs w:val="24"/>
          <w:u w:val="single"/>
        </w:rPr>
        <w:t>Usnesení č. 334/2023</w:t>
      </w:r>
    </w:p>
    <w:p w14:paraId="1CFC7E25"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54D2840A" w14:textId="7BD7E381" w:rsidR="00664F2B" w:rsidRPr="001A68D4" w:rsidRDefault="00664F2B" w:rsidP="00664F2B">
      <w:pPr>
        <w:jc w:val="both"/>
        <w:rPr>
          <w:rFonts w:asciiTheme="minorHAnsi" w:hAnsiTheme="minorHAnsi" w:cstheme="minorHAnsi"/>
          <w:b/>
          <w:szCs w:val="24"/>
        </w:rPr>
      </w:pPr>
      <w:r w:rsidRPr="001A68D4">
        <w:rPr>
          <w:rFonts w:asciiTheme="minorHAnsi" w:hAnsiTheme="minorHAnsi" w:cstheme="minorHAnsi"/>
          <w:b/>
          <w:szCs w:val="24"/>
        </w:rPr>
        <w:t>I. Revokuje</w:t>
      </w:r>
    </w:p>
    <w:p w14:paraId="2B2044C8"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 xml:space="preserve">usnesení Rady města Sezimovo Ústí č. 342/2021 ze dne 06.09.2021. </w:t>
      </w:r>
    </w:p>
    <w:p w14:paraId="0FFB7BA2" w14:textId="77777777" w:rsidR="00664F2B" w:rsidRPr="001A68D4" w:rsidRDefault="00664F2B" w:rsidP="00664F2B">
      <w:pPr>
        <w:jc w:val="both"/>
        <w:rPr>
          <w:rFonts w:asciiTheme="minorHAnsi" w:hAnsiTheme="minorHAnsi" w:cstheme="minorHAnsi"/>
          <w:b/>
          <w:szCs w:val="24"/>
        </w:rPr>
      </w:pPr>
      <w:r w:rsidRPr="001A68D4">
        <w:rPr>
          <w:rFonts w:asciiTheme="minorHAnsi" w:hAnsiTheme="minorHAnsi" w:cstheme="minorHAnsi"/>
          <w:b/>
          <w:szCs w:val="24"/>
        </w:rPr>
        <w:t xml:space="preserve">II. Schvaluje </w:t>
      </w:r>
    </w:p>
    <w:p w14:paraId="3DC2BA90" w14:textId="0F54CE02"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 xml:space="preserve">zřízení služebnosti spočívající v umístění inženýrské sítě – zemní kabel NN v délce 381,04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199/1 – ostatní plocha, ostatní komunikace, v délce 59,44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199/185 – ostatní plocha, ostatní komunikace, v délce 26,61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199/278 – ostatní plocha, ostatní komunikace, v délce 81,68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199/279 – </w:t>
      </w:r>
      <w:r w:rsidRPr="001A68D4">
        <w:rPr>
          <w:rFonts w:asciiTheme="minorHAnsi" w:hAnsiTheme="minorHAnsi" w:cstheme="minorHAnsi"/>
          <w:szCs w:val="24"/>
        </w:rPr>
        <w:lastRenderedPageBreak/>
        <w:t xml:space="preserve">ostatní plocha, ostatní komunikace, v délce 88,24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199/282 – ostatní plocha, ostatní komunikace, v délce 12,90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199/283 – orná půda, v délce 19,50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199/284 – orná půda, v délce 189,28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199/285 – orná půda, v délce 62,84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199/286 – orná půda, v délce 38,94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387/2 – ostatní plocha, ostatní komunikace a v délce 1,72 m v pozemku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387/11 – ostatní plocha, ostatní komunikace, vše obec a </w:t>
      </w:r>
      <w:proofErr w:type="spellStart"/>
      <w:r w:rsidRPr="001A68D4">
        <w:rPr>
          <w:rFonts w:asciiTheme="minorHAnsi" w:hAnsiTheme="minorHAnsi" w:cstheme="minorHAnsi"/>
          <w:szCs w:val="24"/>
        </w:rPr>
        <w:t>k.ú</w:t>
      </w:r>
      <w:proofErr w:type="spellEnd"/>
      <w:r w:rsidRPr="001A68D4">
        <w:rPr>
          <w:rFonts w:asciiTheme="minorHAnsi" w:hAnsiTheme="minorHAnsi" w:cstheme="minorHAnsi"/>
          <w:szCs w:val="24"/>
        </w:rPr>
        <w:t xml:space="preserve">. Sezimovo Ústí, ve prospěch společnosti </w:t>
      </w:r>
      <w:proofErr w:type="gramStart"/>
      <w:r w:rsidRPr="001A68D4">
        <w:rPr>
          <w:rFonts w:asciiTheme="minorHAnsi" w:hAnsiTheme="minorHAnsi" w:cstheme="minorHAnsi"/>
          <w:szCs w:val="24"/>
        </w:rPr>
        <w:t>EG.D</w:t>
      </w:r>
      <w:proofErr w:type="gramEnd"/>
      <w:r w:rsidRPr="001A68D4">
        <w:rPr>
          <w:rFonts w:asciiTheme="minorHAnsi" w:hAnsiTheme="minorHAnsi" w:cstheme="minorHAnsi"/>
          <w:szCs w:val="24"/>
        </w:rPr>
        <w:t>, a.s., IČ: 28085400, se sídlem Lidická 1873/36, 602 00  Brno, na dobu neurčitou a úplatně, za jednorázovou náhradu ve výši 96.219 Kč + 21% DPH. Náklady za vyhotovení geometrického plánu a správní poplatek za p</w:t>
      </w:r>
      <w:r w:rsidRPr="001A68D4">
        <w:rPr>
          <w:rFonts w:asciiTheme="minorHAnsi" w:hAnsiTheme="minorHAnsi" w:cstheme="minorHAnsi"/>
          <w:color w:val="000000"/>
          <w:szCs w:val="24"/>
        </w:rPr>
        <w:t xml:space="preserve">řijetí návrhu na zahájení řízení o povolení vkladu do katastru nemovitostí </w:t>
      </w:r>
      <w:r w:rsidRPr="001A68D4">
        <w:rPr>
          <w:rFonts w:asciiTheme="minorHAnsi" w:hAnsiTheme="minorHAnsi" w:cstheme="minorHAnsi"/>
          <w:szCs w:val="24"/>
        </w:rPr>
        <w:t xml:space="preserve">hradí oprávněný z věcného břemene. </w:t>
      </w:r>
    </w:p>
    <w:p w14:paraId="727BEF71" w14:textId="77777777" w:rsidR="00664F2B" w:rsidRPr="001A68D4" w:rsidRDefault="00664F2B" w:rsidP="00664F2B">
      <w:pPr>
        <w:jc w:val="both"/>
        <w:rPr>
          <w:rFonts w:asciiTheme="minorHAnsi" w:hAnsiTheme="minorHAnsi" w:cstheme="minorHAnsi"/>
          <w:b/>
          <w:szCs w:val="24"/>
        </w:rPr>
      </w:pPr>
      <w:r w:rsidRPr="001A68D4">
        <w:rPr>
          <w:rFonts w:asciiTheme="minorHAnsi" w:hAnsiTheme="minorHAnsi" w:cstheme="minorHAnsi"/>
          <w:b/>
          <w:szCs w:val="24"/>
        </w:rPr>
        <w:t>III. Souhlasí</w:t>
      </w:r>
    </w:p>
    <w:p w14:paraId="179DA6AF" w14:textId="44BBDE1A"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 xml:space="preserve">se stavbou pod názvem „Sezimovo Ústí: ZTV Nad Nechybou 30 OM“ na pozemcích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199/1 – ostatní plocha, ostatní komunikace,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199/185 – ostatní plocha, ostatní komunikace,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199/278 – ostatní plocha, ostatní komunikace,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199/279 – ostatní plocha, ostatní komunikace,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199/282 – ostatní plocha, ostatní komunikace,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199/283 – orná půda,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199/284 – orná půda,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199/285 – orná půda,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199/286 – orná půda,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387/2 – ostatní plocha, ostatní komunikace a č.  </w:t>
      </w:r>
      <w:proofErr w:type="spellStart"/>
      <w:r w:rsidRPr="001A68D4">
        <w:rPr>
          <w:rFonts w:asciiTheme="minorHAnsi" w:hAnsiTheme="minorHAnsi" w:cstheme="minorHAnsi"/>
          <w:szCs w:val="24"/>
        </w:rPr>
        <w:t>parc</w:t>
      </w:r>
      <w:proofErr w:type="spellEnd"/>
      <w:r w:rsidRPr="001A68D4">
        <w:rPr>
          <w:rFonts w:asciiTheme="minorHAnsi" w:hAnsiTheme="minorHAnsi" w:cstheme="minorHAnsi"/>
          <w:szCs w:val="24"/>
        </w:rPr>
        <w:t xml:space="preserve">. 387/11 – ostatní plocha, ostatní komunikace, vše obec a </w:t>
      </w:r>
      <w:proofErr w:type="spellStart"/>
      <w:r w:rsidRPr="001A68D4">
        <w:rPr>
          <w:rFonts w:asciiTheme="minorHAnsi" w:hAnsiTheme="minorHAnsi" w:cstheme="minorHAnsi"/>
          <w:szCs w:val="24"/>
        </w:rPr>
        <w:t>k.ú</w:t>
      </w:r>
      <w:proofErr w:type="spellEnd"/>
      <w:r w:rsidRPr="001A68D4">
        <w:rPr>
          <w:rFonts w:asciiTheme="minorHAnsi" w:hAnsiTheme="minorHAnsi" w:cstheme="minorHAnsi"/>
          <w:szCs w:val="24"/>
        </w:rPr>
        <w:t>. Sezimovo Ústí, na kterých má být stavba realizována, a jejichž vlastníkem je město Sezimovo Ústí.</w:t>
      </w:r>
    </w:p>
    <w:p w14:paraId="2B517F29"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1C80DC4B" w14:textId="77777777" w:rsidR="00BF4C30" w:rsidRPr="001A68D4" w:rsidRDefault="00BF4C30" w:rsidP="00BF4C30">
      <w:pPr>
        <w:contextualSpacing/>
        <w:jc w:val="both"/>
        <w:rPr>
          <w:rFonts w:asciiTheme="minorHAnsi" w:hAnsiTheme="minorHAnsi" w:cstheme="minorHAnsi"/>
          <w:b/>
          <w:bCs/>
          <w:szCs w:val="24"/>
        </w:rPr>
      </w:pPr>
    </w:p>
    <w:p w14:paraId="534CF85C" w14:textId="7EEF7212"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Návrh na odpis pohledávky – vyúčtování služeb za rok 2022 (mat. č. 328/2023)</w:t>
      </w:r>
    </w:p>
    <w:p w14:paraId="32017548" w14:textId="3B88430E"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335/2023</w:t>
      </w:r>
    </w:p>
    <w:p w14:paraId="2095F7B2"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5915080E" w14:textId="77777777" w:rsidR="00380C0D" w:rsidRPr="001A68D4" w:rsidRDefault="00380C0D" w:rsidP="00380C0D">
      <w:pPr>
        <w:jc w:val="both"/>
        <w:rPr>
          <w:rFonts w:asciiTheme="minorHAnsi" w:eastAsia="Times New Roman" w:hAnsiTheme="minorHAnsi" w:cstheme="minorHAnsi"/>
          <w:b/>
          <w:szCs w:val="24"/>
          <w:lang w:eastAsia="cs-CZ"/>
        </w:rPr>
      </w:pPr>
      <w:r w:rsidRPr="001A68D4">
        <w:rPr>
          <w:rFonts w:asciiTheme="minorHAnsi" w:hAnsiTheme="minorHAnsi" w:cstheme="minorHAnsi"/>
          <w:b/>
          <w:szCs w:val="24"/>
        </w:rPr>
        <w:t>I. Souhlasí</w:t>
      </w:r>
    </w:p>
    <w:p w14:paraId="16E2EA10" w14:textId="38DE5991" w:rsidR="00380C0D" w:rsidRPr="001A68D4" w:rsidRDefault="00380C0D" w:rsidP="00380C0D">
      <w:pPr>
        <w:pStyle w:val="Nadpis3"/>
        <w:jc w:val="both"/>
        <w:rPr>
          <w:rFonts w:asciiTheme="minorHAnsi" w:eastAsia="Calibri" w:hAnsiTheme="minorHAnsi" w:cstheme="minorHAnsi"/>
          <w:color w:val="auto"/>
        </w:rPr>
      </w:pPr>
      <w:r w:rsidRPr="001A68D4">
        <w:rPr>
          <w:rFonts w:asciiTheme="minorHAnsi" w:eastAsia="Calibri" w:hAnsiTheme="minorHAnsi" w:cstheme="minorHAnsi"/>
          <w:color w:val="auto"/>
        </w:rPr>
        <w:t>a) v souladu s </w:t>
      </w:r>
      <w:proofErr w:type="spellStart"/>
      <w:r w:rsidRPr="001A68D4">
        <w:rPr>
          <w:rFonts w:asciiTheme="minorHAnsi" w:eastAsia="Calibri" w:hAnsiTheme="minorHAnsi" w:cstheme="minorHAnsi"/>
          <w:color w:val="auto"/>
        </w:rPr>
        <w:t>ust</w:t>
      </w:r>
      <w:proofErr w:type="spellEnd"/>
      <w:r w:rsidRPr="001A68D4">
        <w:rPr>
          <w:rFonts w:asciiTheme="minorHAnsi" w:eastAsia="Calibri" w:hAnsiTheme="minorHAnsi" w:cstheme="minorHAnsi"/>
          <w:color w:val="auto"/>
        </w:rPr>
        <w:t xml:space="preserve">. § 102 odst. 3 zákona č. 128/2000 Sb., o obcích, ve znění pozdějších předpisů, s odpisem pohledávky – vyúčtování služeb za období 01/2022–12/2022 v celkové výši 292 Kč za paní: </w:t>
      </w:r>
      <w:proofErr w:type="spellStart"/>
      <w:r w:rsidR="003D7577">
        <w:rPr>
          <w:rFonts w:asciiTheme="minorHAnsi" w:eastAsia="Calibri" w:hAnsiTheme="minorHAnsi" w:cstheme="minorHAnsi"/>
          <w:color w:val="auto"/>
        </w:rPr>
        <w:t>xx</w:t>
      </w:r>
      <w:proofErr w:type="spellEnd"/>
      <w:r w:rsidRPr="001A68D4">
        <w:rPr>
          <w:rFonts w:asciiTheme="minorHAnsi" w:eastAsia="Calibri" w:hAnsiTheme="minorHAnsi" w:cstheme="minorHAnsi"/>
          <w:color w:val="auto"/>
        </w:rPr>
        <w:t xml:space="preserve">, naposledy </w:t>
      </w:r>
      <w:proofErr w:type="spellStart"/>
      <w:r w:rsidR="003D7577">
        <w:rPr>
          <w:rFonts w:asciiTheme="minorHAnsi" w:eastAsia="Calibri" w:hAnsiTheme="minorHAnsi" w:cstheme="minorHAnsi"/>
          <w:color w:val="auto"/>
        </w:rPr>
        <w:t>xxxx</w:t>
      </w:r>
      <w:proofErr w:type="spellEnd"/>
      <w:r w:rsidRPr="001A68D4">
        <w:rPr>
          <w:rFonts w:asciiTheme="minorHAnsi" w:eastAsia="Calibri" w:hAnsiTheme="minorHAnsi" w:cstheme="minorHAnsi"/>
          <w:color w:val="auto"/>
        </w:rPr>
        <w:t>.</w:t>
      </w:r>
    </w:p>
    <w:p w14:paraId="1A3A2DA6" w14:textId="5EFECD97" w:rsidR="00380C0D" w:rsidRPr="001A68D4" w:rsidRDefault="00380C0D" w:rsidP="00380C0D">
      <w:pPr>
        <w:pStyle w:val="Nadpis3"/>
        <w:jc w:val="both"/>
        <w:rPr>
          <w:rFonts w:asciiTheme="minorHAnsi" w:eastAsia="Calibri" w:hAnsiTheme="minorHAnsi" w:cstheme="minorHAnsi"/>
          <w:color w:val="auto"/>
        </w:rPr>
      </w:pPr>
      <w:r w:rsidRPr="001A68D4">
        <w:rPr>
          <w:rFonts w:asciiTheme="minorHAnsi" w:eastAsia="Calibri" w:hAnsiTheme="minorHAnsi" w:cstheme="minorHAnsi"/>
          <w:color w:val="auto"/>
        </w:rPr>
        <w:t>b) v souladu s </w:t>
      </w:r>
      <w:proofErr w:type="spellStart"/>
      <w:r w:rsidRPr="001A68D4">
        <w:rPr>
          <w:rFonts w:asciiTheme="minorHAnsi" w:eastAsia="Calibri" w:hAnsiTheme="minorHAnsi" w:cstheme="minorHAnsi"/>
          <w:color w:val="auto"/>
        </w:rPr>
        <w:t>ust</w:t>
      </w:r>
      <w:proofErr w:type="spellEnd"/>
      <w:r w:rsidRPr="001A68D4">
        <w:rPr>
          <w:rFonts w:asciiTheme="minorHAnsi" w:eastAsia="Calibri" w:hAnsiTheme="minorHAnsi" w:cstheme="minorHAnsi"/>
          <w:color w:val="auto"/>
        </w:rPr>
        <w:t xml:space="preserve">. § 102 odst. 3 zákona č. 128/2000 Sb., o obcích, ve znění pozdějších předpisů, s odpisem pohledávky – vyúčtování služeb za období 01/2022–12/2022 v celkové výši 917 Kč za paní: </w:t>
      </w:r>
      <w:proofErr w:type="spellStart"/>
      <w:r w:rsidR="003D7577">
        <w:rPr>
          <w:rFonts w:asciiTheme="minorHAnsi" w:eastAsia="Calibri" w:hAnsiTheme="minorHAnsi" w:cstheme="minorHAnsi"/>
          <w:color w:val="auto"/>
        </w:rPr>
        <w:t>xx</w:t>
      </w:r>
      <w:proofErr w:type="spellEnd"/>
      <w:r w:rsidRPr="001A68D4">
        <w:rPr>
          <w:rFonts w:asciiTheme="minorHAnsi" w:eastAsia="Calibri" w:hAnsiTheme="minorHAnsi" w:cstheme="minorHAnsi"/>
          <w:color w:val="auto"/>
        </w:rPr>
        <w:t xml:space="preserve">, </w:t>
      </w:r>
      <w:proofErr w:type="spellStart"/>
      <w:r w:rsidR="003D7577">
        <w:rPr>
          <w:rFonts w:asciiTheme="minorHAnsi" w:eastAsia="Calibri" w:hAnsiTheme="minorHAnsi" w:cstheme="minorHAnsi"/>
          <w:color w:val="auto"/>
        </w:rPr>
        <w:t>xxxx</w:t>
      </w:r>
      <w:proofErr w:type="spellEnd"/>
      <w:r w:rsidRPr="001A68D4">
        <w:rPr>
          <w:rFonts w:asciiTheme="minorHAnsi" w:eastAsia="Calibri" w:hAnsiTheme="minorHAnsi" w:cstheme="minorHAnsi"/>
          <w:color w:val="auto"/>
        </w:rPr>
        <w:t>.</w:t>
      </w:r>
    </w:p>
    <w:p w14:paraId="7CFD08D2"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1544161E" w14:textId="77777777" w:rsidR="00BF4C30" w:rsidRPr="001A68D4" w:rsidRDefault="00BF4C30" w:rsidP="00BF4C30">
      <w:pPr>
        <w:contextualSpacing/>
        <w:jc w:val="both"/>
        <w:rPr>
          <w:rFonts w:asciiTheme="minorHAnsi" w:hAnsiTheme="minorHAnsi" w:cstheme="minorHAnsi"/>
          <w:b/>
          <w:bCs/>
          <w:szCs w:val="24"/>
        </w:rPr>
      </w:pPr>
    </w:p>
    <w:p w14:paraId="4AE0C0E1" w14:textId="5B17A8B2"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Navýšení částky za úklid za bytovou jednotku (mat. č. 329/2023)</w:t>
      </w:r>
    </w:p>
    <w:p w14:paraId="7ABC5559" w14:textId="7B5CE202"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336/2023</w:t>
      </w:r>
    </w:p>
    <w:p w14:paraId="2707B282"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4324554F" w14:textId="77777777" w:rsidR="001A68D4" w:rsidRPr="001A68D4" w:rsidRDefault="001A68D4" w:rsidP="001A68D4">
      <w:pPr>
        <w:jc w:val="both"/>
        <w:rPr>
          <w:rFonts w:asciiTheme="minorHAnsi" w:eastAsia="Times New Roman" w:hAnsiTheme="minorHAnsi" w:cstheme="minorHAnsi"/>
          <w:b/>
          <w:szCs w:val="24"/>
          <w:lang w:eastAsia="cs-CZ"/>
        </w:rPr>
      </w:pPr>
      <w:r w:rsidRPr="001A68D4">
        <w:rPr>
          <w:rFonts w:asciiTheme="minorHAnsi" w:hAnsiTheme="minorHAnsi" w:cstheme="minorHAnsi"/>
          <w:b/>
          <w:szCs w:val="24"/>
        </w:rPr>
        <w:t xml:space="preserve">I. Schvaluje </w:t>
      </w:r>
    </w:p>
    <w:p w14:paraId="63E98A32" w14:textId="137C13F7" w:rsidR="001A68D4" w:rsidRPr="001A68D4" w:rsidRDefault="001A68D4" w:rsidP="001A68D4">
      <w:pPr>
        <w:jc w:val="both"/>
        <w:rPr>
          <w:rFonts w:asciiTheme="minorHAnsi" w:hAnsiTheme="minorHAnsi" w:cstheme="minorHAnsi"/>
          <w:szCs w:val="24"/>
        </w:rPr>
      </w:pPr>
      <w:r w:rsidRPr="001A68D4">
        <w:rPr>
          <w:rFonts w:asciiTheme="minorHAnsi" w:hAnsiTheme="minorHAnsi" w:cstheme="minorHAnsi"/>
          <w:szCs w:val="24"/>
        </w:rPr>
        <w:t xml:space="preserve">navýšení ceny úklidu za bytovou jednotku na částku ve výši 120 Kč včetně DPH/měsíčně. </w:t>
      </w:r>
    </w:p>
    <w:p w14:paraId="26232015" w14:textId="77777777"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3DA6CBF0" w14:textId="77777777" w:rsidR="00BF4C30" w:rsidRPr="001A68D4" w:rsidRDefault="00BF4C30" w:rsidP="00BF4C30">
      <w:pPr>
        <w:contextualSpacing/>
        <w:jc w:val="both"/>
        <w:rPr>
          <w:rFonts w:asciiTheme="minorHAnsi" w:hAnsiTheme="minorHAnsi" w:cstheme="minorHAnsi"/>
          <w:b/>
          <w:bCs/>
          <w:szCs w:val="24"/>
        </w:rPr>
      </w:pPr>
    </w:p>
    <w:p w14:paraId="2B546150" w14:textId="34E0E752"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Žádost o souhlas s nabytím účelově určeného daru (ZŠ Švehlova 111) (mat. č. 330/2023)</w:t>
      </w:r>
    </w:p>
    <w:p w14:paraId="0FA09468" w14:textId="752009B0"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337/2023</w:t>
      </w:r>
    </w:p>
    <w:p w14:paraId="16CF50BD"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6C6EF0A1" w14:textId="77777777" w:rsidR="001A68D4" w:rsidRPr="001A68D4" w:rsidRDefault="001A68D4" w:rsidP="001A68D4">
      <w:pPr>
        <w:jc w:val="both"/>
        <w:rPr>
          <w:rFonts w:asciiTheme="minorHAnsi" w:eastAsia="Times New Roman" w:hAnsiTheme="minorHAnsi" w:cstheme="minorHAnsi"/>
          <w:b/>
          <w:szCs w:val="24"/>
          <w:lang w:eastAsia="cs-CZ"/>
        </w:rPr>
      </w:pPr>
      <w:bookmarkStart w:id="2" w:name="_Hlk108162908"/>
      <w:bookmarkStart w:id="3" w:name="_Hlk80178896"/>
      <w:r w:rsidRPr="001A68D4">
        <w:rPr>
          <w:rFonts w:asciiTheme="minorHAnsi" w:hAnsiTheme="minorHAnsi" w:cstheme="minorHAnsi"/>
          <w:b/>
          <w:szCs w:val="24"/>
        </w:rPr>
        <w:t>I. Schvaluje</w:t>
      </w:r>
    </w:p>
    <w:bookmarkEnd w:id="2"/>
    <w:p w14:paraId="771237AA" w14:textId="7BD345D3" w:rsidR="001A68D4" w:rsidRPr="001A68D4" w:rsidRDefault="001A68D4" w:rsidP="001A68D4">
      <w:pPr>
        <w:jc w:val="both"/>
        <w:rPr>
          <w:rFonts w:asciiTheme="minorHAnsi" w:hAnsiTheme="minorHAnsi" w:cstheme="minorHAnsi"/>
          <w:szCs w:val="24"/>
        </w:rPr>
      </w:pPr>
      <w:r w:rsidRPr="001A68D4">
        <w:rPr>
          <w:rFonts w:asciiTheme="minorHAnsi" w:hAnsiTheme="minorHAnsi" w:cstheme="minorHAnsi"/>
          <w:szCs w:val="24"/>
        </w:rPr>
        <w:t xml:space="preserve">v souladu s příslušnými ustanoveními zákona č. 250/2000 Sb., o rozpočtových pravidlech územních rozpočtů, v platném znění, přijetí účelově určeného finančního daru v celkové výši 5 104 Kč Základní školou Sezimovo Ústí, Švehlova 111, okres Tábor, IČ: 70938300. Finanční dar </w:t>
      </w:r>
      <w:r w:rsidRPr="001A68D4">
        <w:rPr>
          <w:rFonts w:asciiTheme="minorHAnsi" w:hAnsiTheme="minorHAnsi" w:cstheme="minorHAnsi"/>
          <w:szCs w:val="24"/>
        </w:rPr>
        <w:lastRenderedPageBreak/>
        <w:t xml:space="preserve">od společnosti WOMEN FOR WOMEN, o. p. s., Vlastislavova 152/4, 140 00 Praha 4, IČ: 24231509 bude použit výhradně k účelu uhrazení stravného ve školní jídelně pro celkem </w:t>
      </w:r>
      <w:r w:rsidRPr="001A68D4">
        <w:rPr>
          <w:rFonts w:asciiTheme="minorHAnsi" w:hAnsiTheme="minorHAnsi" w:cstheme="minorHAnsi"/>
          <w:szCs w:val="24"/>
        </w:rPr>
        <w:br/>
        <w:t>1 žáka ve školním roce 2023/2024 (období od 01.09.2023 do 30.06.2024).</w:t>
      </w:r>
      <w:bookmarkEnd w:id="3"/>
    </w:p>
    <w:p w14:paraId="1E6A1D98" w14:textId="77777777" w:rsidR="00BF4C30" w:rsidRDefault="00BF4C30" w:rsidP="00BF4C30">
      <w:pPr>
        <w:contextualSpacing/>
        <w:jc w:val="both"/>
        <w:rPr>
          <w:rFonts w:asciiTheme="minorHAnsi" w:hAnsiTheme="minorHAnsi" w:cstheme="minorHAnsi"/>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5A</w:t>
      </w:r>
      <w:proofErr w:type="gramEnd"/>
      <w:r w:rsidRPr="001A68D4">
        <w:rPr>
          <w:rFonts w:asciiTheme="minorHAnsi" w:hAnsiTheme="minorHAnsi" w:cstheme="minorHAnsi"/>
          <w:szCs w:val="24"/>
        </w:rPr>
        <w:t>/0N/0Z</w:t>
      </w:r>
    </w:p>
    <w:p w14:paraId="79572FBD" w14:textId="77777777" w:rsidR="00F00246" w:rsidRPr="001A68D4" w:rsidRDefault="00F00246" w:rsidP="00BF4C30">
      <w:pPr>
        <w:contextualSpacing/>
        <w:jc w:val="both"/>
        <w:rPr>
          <w:rFonts w:asciiTheme="minorHAnsi" w:hAnsiTheme="minorHAnsi" w:cstheme="minorHAnsi"/>
          <w:b/>
          <w:bCs/>
          <w:szCs w:val="24"/>
        </w:rPr>
      </w:pPr>
    </w:p>
    <w:p w14:paraId="5F261147" w14:textId="0E2B2403"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b/>
          <w:bCs/>
          <w:szCs w:val="24"/>
        </w:rPr>
        <w:t xml:space="preserve">Finanční dar – </w:t>
      </w:r>
      <w:proofErr w:type="spellStart"/>
      <w:r w:rsidRPr="001A68D4">
        <w:rPr>
          <w:rFonts w:asciiTheme="minorHAnsi" w:hAnsiTheme="minorHAnsi" w:cstheme="minorHAnsi"/>
          <w:b/>
          <w:bCs/>
          <w:szCs w:val="24"/>
        </w:rPr>
        <w:t>Cibela</w:t>
      </w:r>
      <w:proofErr w:type="spellEnd"/>
      <w:r w:rsidRPr="001A68D4">
        <w:rPr>
          <w:rFonts w:asciiTheme="minorHAnsi" w:hAnsiTheme="minorHAnsi" w:cstheme="minorHAnsi"/>
          <w:b/>
          <w:bCs/>
          <w:szCs w:val="24"/>
        </w:rPr>
        <w:t xml:space="preserve"> </w:t>
      </w:r>
      <w:proofErr w:type="spellStart"/>
      <w:r w:rsidRPr="001A68D4">
        <w:rPr>
          <w:rFonts w:asciiTheme="minorHAnsi" w:hAnsiTheme="minorHAnsi" w:cstheme="minorHAnsi"/>
          <w:b/>
          <w:bCs/>
          <w:szCs w:val="24"/>
        </w:rPr>
        <w:t>z.s</w:t>
      </w:r>
      <w:proofErr w:type="spellEnd"/>
      <w:r w:rsidRPr="001A68D4">
        <w:rPr>
          <w:rFonts w:asciiTheme="minorHAnsi" w:hAnsiTheme="minorHAnsi" w:cstheme="minorHAnsi"/>
          <w:b/>
          <w:bCs/>
          <w:szCs w:val="24"/>
        </w:rPr>
        <w:t>. (mat. č. 331/2023)</w:t>
      </w:r>
    </w:p>
    <w:p w14:paraId="1916DBDD" w14:textId="22EDD91A" w:rsidR="00BF4C30" w:rsidRPr="001A68D4" w:rsidRDefault="00BF4C30" w:rsidP="00BF4C30">
      <w:pPr>
        <w:contextualSpacing/>
        <w:rPr>
          <w:rFonts w:asciiTheme="minorHAnsi" w:hAnsiTheme="minorHAnsi" w:cstheme="minorHAnsi"/>
          <w:b/>
          <w:szCs w:val="24"/>
          <w:u w:val="single"/>
        </w:rPr>
      </w:pPr>
      <w:r w:rsidRPr="001A68D4">
        <w:rPr>
          <w:rFonts w:asciiTheme="minorHAnsi" w:hAnsiTheme="minorHAnsi" w:cstheme="minorHAnsi"/>
          <w:b/>
          <w:szCs w:val="24"/>
          <w:u w:val="single"/>
        </w:rPr>
        <w:t>Usnesení č. 338/2023</w:t>
      </w:r>
    </w:p>
    <w:p w14:paraId="22CED0EE" w14:textId="77777777" w:rsidR="00664F2B" w:rsidRPr="001A68D4" w:rsidRDefault="00664F2B" w:rsidP="00664F2B">
      <w:pPr>
        <w:jc w:val="both"/>
        <w:rPr>
          <w:rFonts w:asciiTheme="minorHAnsi" w:hAnsiTheme="minorHAnsi" w:cstheme="minorHAnsi"/>
          <w:szCs w:val="24"/>
        </w:rPr>
      </w:pPr>
      <w:r w:rsidRPr="001A68D4">
        <w:rPr>
          <w:rFonts w:asciiTheme="minorHAnsi" w:hAnsiTheme="minorHAnsi" w:cstheme="minorHAnsi"/>
          <w:szCs w:val="24"/>
        </w:rPr>
        <w:t>RM po projednání</w:t>
      </w:r>
    </w:p>
    <w:p w14:paraId="740CA5E7" w14:textId="77777777" w:rsidR="001A68D4" w:rsidRPr="001A68D4" w:rsidRDefault="001A68D4" w:rsidP="001A68D4">
      <w:pPr>
        <w:pStyle w:val="Zkladntext"/>
        <w:jc w:val="both"/>
        <w:rPr>
          <w:rFonts w:asciiTheme="minorHAnsi" w:hAnsiTheme="minorHAnsi" w:cstheme="minorHAnsi"/>
          <w:b/>
          <w:sz w:val="24"/>
          <w:lang w:eastAsia="cs-CZ"/>
        </w:rPr>
      </w:pPr>
      <w:r w:rsidRPr="001A68D4">
        <w:rPr>
          <w:rFonts w:asciiTheme="minorHAnsi" w:hAnsiTheme="minorHAnsi" w:cstheme="minorHAnsi"/>
          <w:b/>
          <w:sz w:val="24"/>
        </w:rPr>
        <w:t xml:space="preserve">I. Schvaluje </w:t>
      </w:r>
    </w:p>
    <w:p w14:paraId="2445877B" w14:textId="77777777" w:rsidR="001A68D4" w:rsidRPr="001A68D4" w:rsidRDefault="001A68D4" w:rsidP="001A68D4">
      <w:pPr>
        <w:pStyle w:val="Zkladntext"/>
        <w:jc w:val="both"/>
        <w:rPr>
          <w:rFonts w:asciiTheme="minorHAnsi" w:hAnsiTheme="minorHAnsi" w:cstheme="minorHAnsi"/>
          <w:sz w:val="24"/>
        </w:rPr>
      </w:pPr>
      <w:r w:rsidRPr="001A68D4">
        <w:rPr>
          <w:rFonts w:asciiTheme="minorHAnsi" w:hAnsiTheme="minorHAnsi" w:cstheme="minorHAnsi"/>
          <w:sz w:val="24"/>
        </w:rPr>
        <w:t xml:space="preserve">poskytnutí finančního daru ve výši 3 500 Kč spolku </w:t>
      </w:r>
      <w:proofErr w:type="spellStart"/>
      <w:r w:rsidRPr="001A68D4">
        <w:rPr>
          <w:rFonts w:asciiTheme="minorHAnsi" w:hAnsiTheme="minorHAnsi" w:cstheme="minorHAnsi"/>
          <w:sz w:val="24"/>
        </w:rPr>
        <w:t>Cibela</w:t>
      </w:r>
      <w:proofErr w:type="spellEnd"/>
      <w:r w:rsidRPr="001A68D4">
        <w:rPr>
          <w:rFonts w:asciiTheme="minorHAnsi" w:hAnsiTheme="minorHAnsi" w:cstheme="minorHAnsi"/>
          <w:sz w:val="24"/>
        </w:rPr>
        <w:t xml:space="preserve"> </w:t>
      </w:r>
      <w:proofErr w:type="spellStart"/>
      <w:r w:rsidRPr="001A68D4">
        <w:rPr>
          <w:rFonts w:asciiTheme="minorHAnsi" w:hAnsiTheme="minorHAnsi" w:cstheme="minorHAnsi"/>
          <w:sz w:val="24"/>
        </w:rPr>
        <w:t>z.s</w:t>
      </w:r>
      <w:proofErr w:type="spellEnd"/>
      <w:r w:rsidRPr="001A68D4">
        <w:rPr>
          <w:rFonts w:asciiTheme="minorHAnsi" w:hAnsiTheme="minorHAnsi" w:cstheme="minorHAnsi"/>
          <w:sz w:val="24"/>
        </w:rPr>
        <w:t xml:space="preserve">., Na Hradbách 49/I, 377 01 Jindřichův Hradec, IČ: 226 94 528 na úhradu nákladů spojených s péčí o 7 ks koček, a to bez povinnosti vyúčtování, a uzavření darovací smlouvy dle předloženého návrhu. </w:t>
      </w:r>
    </w:p>
    <w:p w14:paraId="1CFD5A18" w14:textId="7C743383" w:rsidR="00BF4C30" w:rsidRPr="001A68D4" w:rsidRDefault="00BF4C30" w:rsidP="00BF4C30">
      <w:pPr>
        <w:contextualSpacing/>
        <w:jc w:val="both"/>
        <w:rPr>
          <w:rFonts w:asciiTheme="minorHAnsi" w:hAnsiTheme="minorHAnsi" w:cstheme="minorHAnsi"/>
          <w:b/>
          <w:bCs/>
          <w:szCs w:val="24"/>
        </w:rPr>
      </w:pPr>
      <w:r w:rsidRPr="001A68D4">
        <w:rPr>
          <w:rFonts w:asciiTheme="minorHAnsi" w:hAnsiTheme="minorHAnsi" w:cstheme="minorHAnsi"/>
          <w:szCs w:val="24"/>
        </w:rPr>
        <w:t xml:space="preserve">Hlasování </w:t>
      </w:r>
      <w:proofErr w:type="gramStart"/>
      <w:r w:rsidRPr="001A68D4">
        <w:rPr>
          <w:rFonts w:asciiTheme="minorHAnsi" w:hAnsiTheme="minorHAnsi" w:cstheme="minorHAnsi"/>
          <w:szCs w:val="24"/>
        </w:rPr>
        <w:t>4A</w:t>
      </w:r>
      <w:proofErr w:type="gramEnd"/>
      <w:r w:rsidRPr="001A68D4">
        <w:rPr>
          <w:rFonts w:asciiTheme="minorHAnsi" w:hAnsiTheme="minorHAnsi" w:cstheme="minorHAnsi"/>
          <w:szCs w:val="24"/>
        </w:rPr>
        <w:t>/0N/1Z</w:t>
      </w:r>
    </w:p>
    <w:p w14:paraId="3A438200" w14:textId="77777777" w:rsidR="00BF4C30" w:rsidRDefault="00BF4C30" w:rsidP="004A7A0B">
      <w:pPr>
        <w:contextualSpacing/>
        <w:jc w:val="both"/>
        <w:rPr>
          <w:rFonts w:asciiTheme="minorHAnsi" w:hAnsiTheme="minorHAnsi" w:cstheme="minorHAnsi"/>
          <w:b/>
          <w:bCs/>
          <w:szCs w:val="24"/>
        </w:rPr>
      </w:pPr>
    </w:p>
    <w:p w14:paraId="053F3E45" w14:textId="77777777" w:rsidR="001A68D4" w:rsidRDefault="001A68D4" w:rsidP="004A7A0B">
      <w:pPr>
        <w:contextualSpacing/>
        <w:jc w:val="both"/>
        <w:rPr>
          <w:rFonts w:asciiTheme="minorHAnsi" w:hAnsiTheme="minorHAnsi" w:cstheme="minorHAnsi"/>
          <w:b/>
          <w:bCs/>
          <w:szCs w:val="24"/>
        </w:rPr>
      </w:pPr>
    </w:p>
    <w:p w14:paraId="07D65DAD" w14:textId="77777777" w:rsidR="00865718" w:rsidRDefault="00865718" w:rsidP="00FD39FA">
      <w:pPr>
        <w:contextualSpacing/>
        <w:rPr>
          <w:rFonts w:asciiTheme="minorHAnsi" w:hAnsiTheme="minorHAnsi" w:cstheme="minorHAnsi"/>
          <w:szCs w:val="24"/>
        </w:rPr>
      </w:pPr>
    </w:p>
    <w:p w14:paraId="6D870BE4" w14:textId="77777777" w:rsidR="001A68D4" w:rsidRDefault="001A68D4" w:rsidP="00FD39FA">
      <w:pPr>
        <w:contextualSpacing/>
        <w:rPr>
          <w:rFonts w:asciiTheme="minorHAnsi" w:hAnsiTheme="minorHAnsi" w:cstheme="minorHAnsi"/>
          <w:szCs w:val="24"/>
        </w:rPr>
      </w:pPr>
    </w:p>
    <w:p w14:paraId="3BF7ADB4" w14:textId="77777777" w:rsidR="009C503C" w:rsidRDefault="009C503C" w:rsidP="00FD39FA">
      <w:pPr>
        <w:contextualSpacing/>
        <w:rPr>
          <w:rFonts w:asciiTheme="minorHAnsi" w:hAnsiTheme="minorHAnsi" w:cstheme="minorHAnsi"/>
          <w:szCs w:val="24"/>
        </w:rPr>
      </w:pPr>
    </w:p>
    <w:p w14:paraId="6677B99B" w14:textId="77777777" w:rsidR="0071368C" w:rsidRDefault="0071368C" w:rsidP="00FD39FA">
      <w:pPr>
        <w:contextualSpacing/>
        <w:rPr>
          <w:rFonts w:asciiTheme="minorHAnsi" w:hAnsiTheme="minorHAnsi" w:cstheme="minorHAnsi"/>
          <w:szCs w:val="24"/>
        </w:rPr>
      </w:pPr>
    </w:p>
    <w:p w14:paraId="0F3DE988" w14:textId="79A5DA3C" w:rsidR="00DB6831" w:rsidRPr="001A3807" w:rsidRDefault="00DB6831" w:rsidP="00FD39FA">
      <w:pPr>
        <w:contextualSpacing/>
        <w:rPr>
          <w:rFonts w:asciiTheme="minorHAnsi" w:hAnsiTheme="minorHAnsi" w:cstheme="minorHAnsi"/>
          <w:szCs w:val="24"/>
        </w:rPr>
      </w:pPr>
      <w:r w:rsidRPr="001A3807">
        <w:rPr>
          <w:rFonts w:asciiTheme="minorHAnsi" w:hAnsiTheme="minorHAnsi" w:cstheme="minorHAnsi"/>
          <w:szCs w:val="24"/>
        </w:rPr>
        <w:t>Mgr. Hana Hemerkov</w:t>
      </w:r>
      <w:r w:rsidR="00E51B6F" w:rsidRPr="001A3807">
        <w:rPr>
          <w:rFonts w:asciiTheme="minorHAnsi" w:hAnsiTheme="minorHAnsi" w:cstheme="minorHAnsi"/>
          <w:szCs w:val="24"/>
        </w:rPr>
        <w:t>á</w:t>
      </w:r>
      <w:r w:rsidR="007E0FD0">
        <w:rPr>
          <w:rFonts w:asciiTheme="minorHAnsi" w:hAnsiTheme="minorHAnsi" w:cstheme="minorHAnsi"/>
          <w:szCs w:val="24"/>
        </w:rPr>
        <w:t xml:space="preserve"> </w:t>
      </w:r>
      <w:r w:rsidR="00C83A26">
        <w:rPr>
          <w:rFonts w:asciiTheme="minorHAnsi" w:hAnsiTheme="minorHAnsi" w:cstheme="minorHAnsi"/>
          <w:szCs w:val="24"/>
        </w:rPr>
        <w:t>v. r.</w:t>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t xml:space="preserve">Libor </w:t>
      </w:r>
      <w:proofErr w:type="spellStart"/>
      <w:r w:rsidR="00244CEB">
        <w:rPr>
          <w:rFonts w:asciiTheme="minorHAnsi" w:hAnsiTheme="minorHAnsi" w:cstheme="minorHAnsi"/>
          <w:szCs w:val="24"/>
        </w:rPr>
        <w:t>Borč</w:t>
      </w:r>
      <w:proofErr w:type="spellEnd"/>
      <w:r w:rsidR="00C83A26">
        <w:rPr>
          <w:rFonts w:asciiTheme="minorHAnsi" w:hAnsiTheme="minorHAnsi" w:cstheme="minorHAnsi"/>
          <w:szCs w:val="24"/>
        </w:rPr>
        <w:t xml:space="preserve"> v. r.</w:t>
      </w:r>
    </w:p>
    <w:p w14:paraId="25DA4EAC" w14:textId="120D33D8" w:rsidR="00D12567" w:rsidRPr="001A3807" w:rsidRDefault="00D80E65" w:rsidP="00FD39FA">
      <w:pPr>
        <w:contextualSpacing/>
        <w:rPr>
          <w:rFonts w:asciiTheme="minorHAnsi" w:hAnsiTheme="minorHAnsi" w:cstheme="minorHAnsi"/>
          <w:szCs w:val="24"/>
        </w:rPr>
      </w:pPr>
      <w:r w:rsidRPr="001A3807">
        <w:rPr>
          <w:rFonts w:asciiTheme="minorHAnsi" w:hAnsiTheme="minorHAnsi" w:cstheme="minorHAnsi"/>
          <w:szCs w:val="24"/>
        </w:rPr>
        <w:t>místostarostka města</w:t>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r>
      <w:r w:rsidR="00244CEB">
        <w:rPr>
          <w:rFonts w:asciiTheme="minorHAnsi" w:hAnsiTheme="minorHAnsi" w:cstheme="minorHAnsi"/>
          <w:szCs w:val="24"/>
        </w:rPr>
        <w:tab/>
        <w:t>člen RM</w:t>
      </w:r>
    </w:p>
    <w:sectPr w:rsidR="00D12567" w:rsidRPr="001A3807" w:rsidSect="00DB6831">
      <w:footerReference w:type="default" r:id="rId8"/>
      <w:pgSz w:w="11906" w:h="16838" w:code="9"/>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BCE0E" w14:textId="77777777" w:rsidR="00102C81" w:rsidRDefault="00102C81">
      <w:r>
        <w:separator/>
      </w:r>
    </w:p>
  </w:endnote>
  <w:endnote w:type="continuationSeparator" w:id="0">
    <w:p w14:paraId="283337C4" w14:textId="77777777" w:rsidR="00102C81" w:rsidRDefault="0010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9403" w14:textId="77777777" w:rsidR="00BF4028" w:rsidRDefault="00BF4028">
    <w:pPr>
      <w:pStyle w:val="Zpat"/>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DB6831">
      <w:rPr>
        <w:noProof/>
        <w:sz w:val="16"/>
        <w:szCs w:val="16"/>
      </w:rPr>
      <w:t>13</w:t>
    </w:r>
    <w:r>
      <w:rPr>
        <w:sz w:val="16"/>
        <w:szCs w:val="16"/>
      </w:rPr>
      <w:fldChar w:fldCharType="end"/>
    </w:r>
  </w:p>
  <w:p w14:paraId="5EB70098" w14:textId="77777777" w:rsidR="00BF4028" w:rsidRDefault="00BF4028">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80AA" w14:textId="77777777" w:rsidR="00102C81" w:rsidRDefault="00102C81">
      <w:r>
        <w:separator/>
      </w:r>
    </w:p>
  </w:footnote>
  <w:footnote w:type="continuationSeparator" w:id="0">
    <w:p w14:paraId="7B62DA8F" w14:textId="77777777" w:rsidR="00102C81" w:rsidRDefault="00102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cs="Calibri"/>
        <w:szCs w:val="24"/>
      </w:rPr>
    </w:lvl>
  </w:abstractNum>
  <w:abstractNum w:abstractNumId="2" w15:restartNumberingAfterBreak="0">
    <w:nsid w:val="04D92DFD"/>
    <w:multiLevelType w:val="hybridMultilevel"/>
    <w:tmpl w:val="3B7A2F70"/>
    <w:lvl w:ilvl="0" w:tplc="6F4C1E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EC3CFC"/>
    <w:multiLevelType w:val="hybridMultilevel"/>
    <w:tmpl w:val="46E41D10"/>
    <w:lvl w:ilvl="0" w:tplc="5F86F49A">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8486011"/>
    <w:multiLevelType w:val="hybridMultilevel"/>
    <w:tmpl w:val="B2A4C53E"/>
    <w:lvl w:ilvl="0" w:tplc="C1B24B0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8061E"/>
    <w:multiLevelType w:val="hybridMultilevel"/>
    <w:tmpl w:val="11C2B2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DC5ADA"/>
    <w:multiLevelType w:val="hybridMultilevel"/>
    <w:tmpl w:val="2F566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81236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74023D"/>
    <w:multiLevelType w:val="hybridMultilevel"/>
    <w:tmpl w:val="C53AC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D25ABF"/>
    <w:multiLevelType w:val="hybridMultilevel"/>
    <w:tmpl w:val="212CE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B60289"/>
    <w:multiLevelType w:val="hybridMultilevel"/>
    <w:tmpl w:val="66CC0942"/>
    <w:lvl w:ilvl="0" w:tplc="92F2D3FE">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7470992"/>
    <w:multiLevelType w:val="hybridMultilevel"/>
    <w:tmpl w:val="4F5CFA7C"/>
    <w:lvl w:ilvl="0" w:tplc="2892B37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7E44CB"/>
    <w:multiLevelType w:val="hybridMultilevel"/>
    <w:tmpl w:val="61F69D68"/>
    <w:lvl w:ilvl="0" w:tplc="69CADE6E">
      <w:start w:val="1"/>
      <w:numFmt w:val="low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79E050D"/>
    <w:multiLevelType w:val="hybridMultilevel"/>
    <w:tmpl w:val="2D1860F2"/>
    <w:lvl w:ilvl="0" w:tplc="7018D15C">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04E73"/>
    <w:multiLevelType w:val="hybridMultilevel"/>
    <w:tmpl w:val="80C6B6B6"/>
    <w:lvl w:ilvl="0" w:tplc="18A85AD4">
      <w:start w:val="1"/>
      <w:numFmt w:val="lowerLetter"/>
      <w:lvlText w:val="%1)"/>
      <w:lvlJc w:val="left"/>
      <w:pPr>
        <w:ind w:left="720" w:hanging="360"/>
      </w:pPr>
      <w:rPr>
        <w:rFonts w:hint="default"/>
        <w:b w:val="0"/>
        <w:bCs/>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937183"/>
    <w:multiLevelType w:val="hybridMultilevel"/>
    <w:tmpl w:val="601EFA20"/>
    <w:lvl w:ilvl="0" w:tplc="F87432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5F37A9"/>
    <w:multiLevelType w:val="hybridMultilevel"/>
    <w:tmpl w:val="C67E7AA8"/>
    <w:lvl w:ilvl="0" w:tplc="BE8C8B7E">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094461"/>
    <w:multiLevelType w:val="hybridMultilevel"/>
    <w:tmpl w:val="B5921CB8"/>
    <w:lvl w:ilvl="0" w:tplc="FB6041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656BD1"/>
    <w:multiLevelType w:val="hybridMultilevel"/>
    <w:tmpl w:val="1DBC0F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FE323E7"/>
    <w:multiLevelType w:val="hybridMultilevel"/>
    <w:tmpl w:val="F79EFD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476687"/>
    <w:multiLevelType w:val="hybridMultilevel"/>
    <w:tmpl w:val="24FE84A6"/>
    <w:lvl w:ilvl="0" w:tplc="CAB632EE">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42C0015C"/>
    <w:multiLevelType w:val="hybridMultilevel"/>
    <w:tmpl w:val="999EE378"/>
    <w:lvl w:ilvl="0" w:tplc="078CCC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065245"/>
    <w:multiLevelType w:val="singleLevel"/>
    <w:tmpl w:val="E3E685D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3" w15:restartNumberingAfterBreak="0">
    <w:nsid w:val="45742DA9"/>
    <w:multiLevelType w:val="hybridMultilevel"/>
    <w:tmpl w:val="C4B26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7D62A2A"/>
    <w:multiLevelType w:val="hybridMultilevel"/>
    <w:tmpl w:val="4BC885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9C66F25"/>
    <w:multiLevelType w:val="hybridMultilevel"/>
    <w:tmpl w:val="1F2C58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8A661A"/>
    <w:multiLevelType w:val="hybridMultilevel"/>
    <w:tmpl w:val="8F08CD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C9410F5"/>
    <w:multiLevelType w:val="hybridMultilevel"/>
    <w:tmpl w:val="5BECF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EF3817"/>
    <w:multiLevelType w:val="hybridMultilevel"/>
    <w:tmpl w:val="0512E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F45576"/>
    <w:multiLevelType w:val="hybridMultilevel"/>
    <w:tmpl w:val="D74402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3E05CF"/>
    <w:multiLevelType w:val="hybridMultilevel"/>
    <w:tmpl w:val="2D6E3E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D315885"/>
    <w:multiLevelType w:val="hybridMultilevel"/>
    <w:tmpl w:val="E49E0916"/>
    <w:lvl w:ilvl="0" w:tplc="4F1097D8">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0C6B85"/>
    <w:multiLevelType w:val="hybridMultilevel"/>
    <w:tmpl w:val="224C0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5CB5D39"/>
    <w:multiLevelType w:val="hybridMultilevel"/>
    <w:tmpl w:val="A8FC5E7E"/>
    <w:lvl w:ilvl="0" w:tplc="1352811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D31BCD"/>
    <w:multiLevelType w:val="hybridMultilevel"/>
    <w:tmpl w:val="588C6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E8066B"/>
    <w:multiLevelType w:val="hybridMultilevel"/>
    <w:tmpl w:val="3DC4F6E4"/>
    <w:lvl w:ilvl="0" w:tplc="931E73CC">
      <w:start w:val="1"/>
      <w:numFmt w:val="lowerLetter"/>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72515447"/>
    <w:multiLevelType w:val="hybridMultilevel"/>
    <w:tmpl w:val="F920F7AA"/>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15:restartNumberingAfterBreak="0">
    <w:nsid w:val="73BB172C"/>
    <w:multiLevelType w:val="hybridMultilevel"/>
    <w:tmpl w:val="3DC4F6E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3D61B5D"/>
    <w:multiLevelType w:val="hybridMultilevel"/>
    <w:tmpl w:val="3DC4F6E4"/>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3EF7957"/>
    <w:multiLevelType w:val="hybridMultilevel"/>
    <w:tmpl w:val="5CF227FA"/>
    <w:lvl w:ilvl="0" w:tplc="660072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7668877">
    <w:abstractNumId w:val="0"/>
  </w:num>
  <w:num w:numId="2" w16cid:durableId="1383796602">
    <w:abstractNumId w:val="1"/>
  </w:num>
  <w:num w:numId="3" w16cid:durableId="922030839">
    <w:abstractNumId w:val="17"/>
  </w:num>
  <w:num w:numId="4" w16cid:durableId="6591908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9138619">
    <w:abstractNumId w:val="35"/>
  </w:num>
  <w:num w:numId="6" w16cid:durableId="604852950">
    <w:abstractNumId w:val="38"/>
  </w:num>
  <w:num w:numId="7" w16cid:durableId="2079475948">
    <w:abstractNumId w:val="37"/>
  </w:num>
  <w:num w:numId="8" w16cid:durableId="17122174">
    <w:abstractNumId w:val="34"/>
  </w:num>
  <w:num w:numId="9" w16cid:durableId="1119183441">
    <w:abstractNumId w:val="15"/>
  </w:num>
  <w:num w:numId="10" w16cid:durableId="2833526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1200001">
    <w:abstractNumId w:val="23"/>
  </w:num>
  <w:num w:numId="12" w16cid:durableId="24644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77374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2415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5498096">
    <w:abstractNumId w:val="13"/>
  </w:num>
  <w:num w:numId="16" w16cid:durableId="351104003">
    <w:abstractNumId w:val="28"/>
  </w:num>
  <w:num w:numId="17" w16cid:durableId="2064405679">
    <w:abstractNumId w:val="31"/>
  </w:num>
  <w:num w:numId="18" w16cid:durableId="646057860">
    <w:abstractNumId w:val="26"/>
  </w:num>
  <w:num w:numId="19" w16cid:durableId="260257947">
    <w:abstractNumId w:val="9"/>
  </w:num>
  <w:num w:numId="20" w16cid:durableId="881751645">
    <w:abstractNumId w:val="31"/>
  </w:num>
  <w:num w:numId="21" w16cid:durableId="941956127">
    <w:abstractNumId w:val="11"/>
  </w:num>
  <w:num w:numId="22" w16cid:durableId="1948272745">
    <w:abstractNumId w:val="33"/>
  </w:num>
  <w:num w:numId="23" w16cid:durableId="1720471402">
    <w:abstractNumId w:val="32"/>
  </w:num>
  <w:num w:numId="24" w16cid:durableId="725296175">
    <w:abstractNumId w:val="16"/>
  </w:num>
  <w:num w:numId="25" w16cid:durableId="1368675418">
    <w:abstractNumId w:val="21"/>
  </w:num>
  <w:num w:numId="26" w16cid:durableId="537592058">
    <w:abstractNumId w:val="2"/>
  </w:num>
  <w:num w:numId="27" w16cid:durableId="800151747">
    <w:abstractNumId w:val="5"/>
  </w:num>
  <w:num w:numId="28" w16cid:durableId="1986004081">
    <w:abstractNumId w:val="6"/>
  </w:num>
  <w:num w:numId="29" w16cid:durableId="1637639269">
    <w:abstractNumId w:val="27"/>
  </w:num>
  <w:num w:numId="30" w16cid:durableId="904415516">
    <w:abstractNumId w:val="25"/>
  </w:num>
  <w:num w:numId="31" w16cid:durableId="201676638">
    <w:abstractNumId w:val="12"/>
  </w:num>
  <w:num w:numId="32" w16cid:durableId="1965891389">
    <w:abstractNumId w:val="39"/>
  </w:num>
  <w:num w:numId="33" w16cid:durableId="175968994">
    <w:abstractNumId w:val="29"/>
  </w:num>
  <w:num w:numId="34" w16cid:durableId="1339573685">
    <w:abstractNumId w:val="19"/>
  </w:num>
  <w:num w:numId="35" w16cid:durableId="300960758">
    <w:abstractNumId w:val="8"/>
  </w:num>
  <w:num w:numId="36" w16cid:durableId="16858631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9050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2649161">
    <w:abstractNumId w:val="4"/>
  </w:num>
  <w:num w:numId="39" w16cid:durableId="1028217886">
    <w:abstractNumId w:val="14"/>
  </w:num>
  <w:num w:numId="40" w16cid:durableId="1919091571">
    <w:abstractNumId w:val="24"/>
  </w:num>
  <w:num w:numId="41" w16cid:durableId="3679419">
    <w:abstractNumId w:val="7"/>
  </w:num>
  <w:num w:numId="42" w16cid:durableId="1381785807">
    <w:abstractNumId w:val="22"/>
  </w:num>
  <w:num w:numId="43" w16cid:durableId="21350576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67"/>
    <w:rsid w:val="0000069A"/>
    <w:rsid w:val="00011736"/>
    <w:rsid w:val="000133BE"/>
    <w:rsid w:val="00022314"/>
    <w:rsid w:val="00023482"/>
    <w:rsid w:val="00025EFF"/>
    <w:rsid w:val="00033F4C"/>
    <w:rsid w:val="000508A6"/>
    <w:rsid w:val="0005336C"/>
    <w:rsid w:val="00053EB7"/>
    <w:rsid w:val="00073149"/>
    <w:rsid w:val="00077E61"/>
    <w:rsid w:val="0008397B"/>
    <w:rsid w:val="00087ADE"/>
    <w:rsid w:val="0009523F"/>
    <w:rsid w:val="000B4F4E"/>
    <w:rsid w:val="000C27E5"/>
    <w:rsid w:val="000C2B12"/>
    <w:rsid w:val="000D0F80"/>
    <w:rsid w:val="000E6B97"/>
    <w:rsid w:val="000E6BC9"/>
    <w:rsid w:val="000F2453"/>
    <w:rsid w:val="00102C81"/>
    <w:rsid w:val="0010772B"/>
    <w:rsid w:val="001208A0"/>
    <w:rsid w:val="001246CE"/>
    <w:rsid w:val="00124856"/>
    <w:rsid w:val="0013443A"/>
    <w:rsid w:val="001355B0"/>
    <w:rsid w:val="00135F7D"/>
    <w:rsid w:val="00140440"/>
    <w:rsid w:val="00141A9F"/>
    <w:rsid w:val="00143255"/>
    <w:rsid w:val="001462B7"/>
    <w:rsid w:val="00150AB9"/>
    <w:rsid w:val="00150CBE"/>
    <w:rsid w:val="00164F0F"/>
    <w:rsid w:val="00166126"/>
    <w:rsid w:val="001733DE"/>
    <w:rsid w:val="00173E18"/>
    <w:rsid w:val="001872C7"/>
    <w:rsid w:val="00192752"/>
    <w:rsid w:val="001A3807"/>
    <w:rsid w:val="001A68D4"/>
    <w:rsid w:val="001B7A38"/>
    <w:rsid w:val="001C36EB"/>
    <w:rsid w:val="001D0E6F"/>
    <w:rsid w:val="001D1A19"/>
    <w:rsid w:val="001D4357"/>
    <w:rsid w:val="001E34D6"/>
    <w:rsid w:val="001E39CB"/>
    <w:rsid w:val="001E62E1"/>
    <w:rsid w:val="001F6033"/>
    <w:rsid w:val="001F7226"/>
    <w:rsid w:val="001F7CB3"/>
    <w:rsid w:val="001F7E4A"/>
    <w:rsid w:val="0020628F"/>
    <w:rsid w:val="0022098F"/>
    <w:rsid w:val="00221E6A"/>
    <w:rsid w:val="002233FB"/>
    <w:rsid w:val="002249A3"/>
    <w:rsid w:val="002257FD"/>
    <w:rsid w:val="00227A82"/>
    <w:rsid w:val="00230B6B"/>
    <w:rsid w:val="00233E20"/>
    <w:rsid w:val="00243850"/>
    <w:rsid w:val="00244CEB"/>
    <w:rsid w:val="00246BE8"/>
    <w:rsid w:val="002552C8"/>
    <w:rsid w:val="00257832"/>
    <w:rsid w:val="0026005B"/>
    <w:rsid w:val="00260FE7"/>
    <w:rsid w:val="00270A7A"/>
    <w:rsid w:val="00272D1E"/>
    <w:rsid w:val="00274E05"/>
    <w:rsid w:val="00276FF7"/>
    <w:rsid w:val="00290285"/>
    <w:rsid w:val="002A0BA8"/>
    <w:rsid w:val="002A4CDB"/>
    <w:rsid w:val="002A7900"/>
    <w:rsid w:val="002B6047"/>
    <w:rsid w:val="002C606D"/>
    <w:rsid w:val="002C7DEE"/>
    <w:rsid w:val="002D4684"/>
    <w:rsid w:val="002E4EF6"/>
    <w:rsid w:val="002E530F"/>
    <w:rsid w:val="002F31C4"/>
    <w:rsid w:val="002F5FB7"/>
    <w:rsid w:val="002F610F"/>
    <w:rsid w:val="00300ED4"/>
    <w:rsid w:val="00310DE4"/>
    <w:rsid w:val="00321D05"/>
    <w:rsid w:val="00331327"/>
    <w:rsid w:val="003329E3"/>
    <w:rsid w:val="00333FDD"/>
    <w:rsid w:val="00343150"/>
    <w:rsid w:val="00346DE3"/>
    <w:rsid w:val="00360BA6"/>
    <w:rsid w:val="00376EB8"/>
    <w:rsid w:val="00380985"/>
    <w:rsid w:val="00380C0D"/>
    <w:rsid w:val="0038286B"/>
    <w:rsid w:val="003843DF"/>
    <w:rsid w:val="00391961"/>
    <w:rsid w:val="0039507D"/>
    <w:rsid w:val="003A01FB"/>
    <w:rsid w:val="003A1565"/>
    <w:rsid w:val="003A619D"/>
    <w:rsid w:val="003B706B"/>
    <w:rsid w:val="003C4481"/>
    <w:rsid w:val="003C5112"/>
    <w:rsid w:val="003C7532"/>
    <w:rsid w:val="003D30CF"/>
    <w:rsid w:val="003D70FD"/>
    <w:rsid w:val="003D7577"/>
    <w:rsid w:val="004037C0"/>
    <w:rsid w:val="0041246C"/>
    <w:rsid w:val="0041512B"/>
    <w:rsid w:val="00421868"/>
    <w:rsid w:val="00425B2C"/>
    <w:rsid w:val="004267FC"/>
    <w:rsid w:val="00433D15"/>
    <w:rsid w:val="00434C2D"/>
    <w:rsid w:val="00440ADF"/>
    <w:rsid w:val="00441B5E"/>
    <w:rsid w:val="00442CB1"/>
    <w:rsid w:val="00447F9C"/>
    <w:rsid w:val="00452329"/>
    <w:rsid w:val="00453873"/>
    <w:rsid w:val="00457F0A"/>
    <w:rsid w:val="00463E6E"/>
    <w:rsid w:val="00466F37"/>
    <w:rsid w:val="00467AF5"/>
    <w:rsid w:val="00476AC3"/>
    <w:rsid w:val="0048023B"/>
    <w:rsid w:val="00483BC8"/>
    <w:rsid w:val="004A0120"/>
    <w:rsid w:val="004A7A0B"/>
    <w:rsid w:val="004B1955"/>
    <w:rsid w:val="004B5C44"/>
    <w:rsid w:val="004C1746"/>
    <w:rsid w:val="004C4681"/>
    <w:rsid w:val="004C66F5"/>
    <w:rsid w:val="004E090F"/>
    <w:rsid w:val="004F4A94"/>
    <w:rsid w:val="0050015B"/>
    <w:rsid w:val="0050059F"/>
    <w:rsid w:val="00500B26"/>
    <w:rsid w:val="00502964"/>
    <w:rsid w:val="00506D61"/>
    <w:rsid w:val="00513950"/>
    <w:rsid w:val="00513E74"/>
    <w:rsid w:val="005236A1"/>
    <w:rsid w:val="00524550"/>
    <w:rsid w:val="00530801"/>
    <w:rsid w:val="00531B14"/>
    <w:rsid w:val="00534418"/>
    <w:rsid w:val="0053649F"/>
    <w:rsid w:val="005412C3"/>
    <w:rsid w:val="0055128A"/>
    <w:rsid w:val="00564071"/>
    <w:rsid w:val="0057348B"/>
    <w:rsid w:val="00576CD5"/>
    <w:rsid w:val="005934FF"/>
    <w:rsid w:val="00594FAA"/>
    <w:rsid w:val="005961E7"/>
    <w:rsid w:val="005A010B"/>
    <w:rsid w:val="005A2D74"/>
    <w:rsid w:val="005A306E"/>
    <w:rsid w:val="005A39CC"/>
    <w:rsid w:val="005B6A1F"/>
    <w:rsid w:val="005C033D"/>
    <w:rsid w:val="005C5DD5"/>
    <w:rsid w:val="005E1140"/>
    <w:rsid w:val="005F5820"/>
    <w:rsid w:val="005F7C63"/>
    <w:rsid w:val="006168D6"/>
    <w:rsid w:val="00626386"/>
    <w:rsid w:val="00630416"/>
    <w:rsid w:val="00637EB7"/>
    <w:rsid w:val="00642C3A"/>
    <w:rsid w:val="0064649A"/>
    <w:rsid w:val="00650347"/>
    <w:rsid w:val="00650820"/>
    <w:rsid w:val="0066479B"/>
    <w:rsid w:val="00664F2B"/>
    <w:rsid w:val="006956AC"/>
    <w:rsid w:val="006A5D2E"/>
    <w:rsid w:val="006B5DED"/>
    <w:rsid w:val="006C0B45"/>
    <w:rsid w:val="006C4F0E"/>
    <w:rsid w:val="006C7387"/>
    <w:rsid w:val="006F0F78"/>
    <w:rsid w:val="0071368C"/>
    <w:rsid w:val="007167A9"/>
    <w:rsid w:val="007169B3"/>
    <w:rsid w:val="00716C93"/>
    <w:rsid w:val="00716FA3"/>
    <w:rsid w:val="007224D4"/>
    <w:rsid w:val="00725B0D"/>
    <w:rsid w:val="00732A96"/>
    <w:rsid w:val="007460AC"/>
    <w:rsid w:val="00763194"/>
    <w:rsid w:val="0076495C"/>
    <w:rsid w:val="00765CBA"/>
    <w:rsid w:val="00777C07"/>
    <w:rsid w:val="0078210C"/>
    <w:rsid w:val="007941E6"/>
    <w:rsid w:val="0079678F"/>
    <w:rsid w:val="007A215D"/>
    <w:rsid w:val="007A3747"/>
    <w:rsid w:val="007B1CEF"/>
    <w:rsid w:val="007C2C72"/>
    <w:rsid w:val="007D2739"/>
    <w:rsid w:val="007E0FD0"/>
    <w:rsid w:val="007E23ED"/>
    <w:rsid w:val="007E7DC9"/>
    <w:rsid w:val="007F2069"/>
    <w:rsid w:val="007F5184"/>
    <w:rsid w:val="007F6328"/>
    <w:rsid w:val="007F6330"/>
    <w:rsid w:val="00800124"/>
    <w:rsid w:val="00800BF9"/>
    <w:rsid w:val="00805F39"/>
    <w:rsid w:val="00810B18"/>
    <w:rsid w:val="00825850"/>
    <w:rsid w:val="00841BDE"/>
    <w:rsid w:val="00841E18"/>
    <w:rsid w:val="00842507"/>
    <w:rsid w:val="00843E30"/>
    <w:rsid w:val="00846EF1"/>
    <w:rsid w:val="00853316"/>
    <w:rsid w:val="00854FB9"/>
    <w:rsid w:val="0086009F"/>
    <w:rsid w:val="00860A5F"/>
    <w:rsid w:val="00865718"/>
    <w:rsid w:val="00877771"/>
    <w:rsid w:val="00877EA7"/>
    <w:rsid w:val="008805AD"/>
    <w:rsid w:val="00882E6E"/>
    <w:rsid w:val="00887A0C"/>
    <w:rsid w:val="0089123E"/>
    <w:rsid w:val="00893E51"/>
    <w:rsid w:val="00894792"/>
    <w:rsid w:val="00894870"/>
    <w:rsid w:val="00897D23"/>
    <w:rsid w:val="008A0CD5"/>
    <w:rsid w:val="008A3808"/>
    <w:rsid w:val="008B53C0"/>
    <w:rsid w:val="008C4B1B"/>
    <w:rsid w:val="008C4C8C"/>
    <w:rsid w:val="008C6A08"/>
    <w:rsid w:val="008D0863"/>
    <w:rsid w:val="008D4222"/>
    <w:rsid w:val="008D7F7C"/>
    <w:rsid w:val="008E340E"/>
    <w:rsid w:val="008E34DF"/>
    <w:rsid w:val="008F4D3B"/>
    <w:rsid w:val="00900585"/>
    <w:rsid w:val="0092526D"/>
    <w:rsid w:val="00954A21"/>
    <w:rsid w:val="00971503"/>
    <w:rsid w:val="00974ABC"/>
    <w:rsid w:val="00981AD2"/>
    <w:rsid w:val="00981B24"/>
    <w:rsid w:val="00982FAE"/>
    <w:rsid w:val="00991DD5"/>
    <w:rsid w:val="009A3360"/>
    <w:rsid w:val="009A3E62"/>
    <w:rsid w:val="009C376D"/>
    <w:rsid w:val="009C503C"/>
    <w:rsid w:val="00A0005B"/>
    <w:rsid w:val="00A03108"/>
    <w:rsid w:val="00A05AD5"/>
    <w:rsid w:val="00A23AF5"/>
    <w:rsid w:val="00A353EB"/>
    <w:rsid w:val="00A357D8"/>
    <w:rsid w:val="00A36BEE"/>
    <w:rsid w:val="00A4505E"/>
    <w:rsid w:val="00A61D1E"/>
    <w:rsid w:val="00A7679D"/>
    <w:rsid w:val="00A84AE5"/>
    <w:rsid w:val="00A84CC2"/>
    <w:rsid w:val="00A8654B"/>
    <w:rsid w:val="00A8739F"/>
    <w:rsid w:val="00A90876"/>
    <w:rsid w:val="00A9400A"/>
    <w:rsid w:val="00AD55CB"/>
    <w:rsid w:val="00AE2886"/>
    <w:rsid w:val="00B03771"/>
    <w:rsid w:val="00B11618"/>
    <w:rsid w:val="00B1450B"/>
    <w:rsid w:val="00B27AA5"/>
    <w:rsid w:val="00B35FC9"/>
    <w:rsid w:val="00B4480A"/>
    <w:rsid w:val="00B660D5"/>
    <w:rsid w:val="00B70D39"/>
    <w:rsid w:val="00B74278"/>
    <w:rsid w:val="00B761C8"/>
    <w:rsid w:val="00B8511A"/>
    <w:rsid w:val="00BA3669"/>
    <w:rsid w:val="00BA5844"/>
    <w:rsid w:val="00BA649A"/>
    <w:rsid w:val="00BB2454"/>
    <w:rsid w:val="00BB305B"/>
    <w:rsid w:val="00BB4EEB"/>
    <w:rsid w:val="00BB7666"/>
    <w:rsid w:val="00BC26A2"/>
    <w:rsid w:val="00BC28D3"/>
    <w:rsid w:val="00BF1F54"/>
    <w:rsid w:val="00BF3560"/>
    <w:rsid w:val="00BF4028"/>
    <w:rsid w:val="00BF4C30"/>
    <w:rsid w:val="00BF57DE"/>
    <w:rsid w:val="00C01347"/>
    <w:rsid w:val="00C027FE"/>
    <w:rsid w:val="00C0696F"/>
    <w:rsid w:val="00C108AD"/>
    <w:rsid w:val="00C15F6B"/>
    <w:rsid w:val="00C1765B"/>
    <w:rsid w:val="00C17A1E"/>
    <w:rsid w:val="00C24B1E"/>
    <w:rsid w:val="00C25A14"/>
    <w:rsid w:val="00C32D1F"/>
    <w:rsid w:val="00C331FB"/>
    <w:rsid w:val="00C44FF1"/>
    <w:rsid w:val="00C5123F"/>
    <w:rsid w:val="00C53776"/>
    <w:rsid w:val="00C5752B"/>
    <w:rsid w:val="00C61B9F"/>
    <w:rsid w:val="00C6588B"/>
    <w:rsid w:val="00C81700"/>
    <w:rsid w:val="00C83A26"/>
    <w:rsid w:val="00CA33E4"/>
    <w:rsid w:val="00CA43D3"/>
    <w:rsid w:val="00CC45A3"/>
    <w:rsid w:val="00CC6014"/>
    <w:rsid w:val="00CE1E22"/>
    <w:rsid w:val="00CE3CCB"/>
    <w:rsid w:val="00CF2865"/>
    <w:rsid w:val="00D019A8"/>
    <w:rsid w:val="00D0396D"/>
    <w:rsid w:val="00D05E06"/>
    <w:rsid w:val="00D12567"/>
    <w:rsid w:val="00D50F6F"/>
    <w:rsid w:val="00D53EBC"/>
    <w:rsid w:val="00D558E1"/>
    <w:rsid w:val="00D6064F"/>
    <w:rsid w:val="00D60BB2"/>
    <w:rsid w:val="00D6787E"/>
    <w:rsid w:val="00D70C6D"/>
    <w:rsid w:val="00D74363"/>
    <w:rsid w:val="00D80E65"/>
    <w:rsid w:val="00D81DA4"/>
    <w:rsid w:val="00D942D3"/>
    <w:rsid w:val="00D97A01"/>
    <w:rsid w:val="00DA3048"/>
    <w:rsid w:val="00DB07B3"/>
    <w:rsid w:val="00DB340E"/>
    <w:rsid w:val="00DB6831"/>
    <w:rsid w:val="00DC15CF"/>
    <w:rsid w:val="00DC2339"/>
    <w:rsid w:val="00DC3C93"/>
    <w:rsid w:val="00DD30B0"/>
    <w:rsid w:val="00DD5B7F"/>
    <w:rsid w:val="00DE15BA"/>
    <w:rsid w:val="00DE5C2A"/>
    <w:rsid w:val="00DF3B09"/>
    <w:rsid w:val="00DF48CA"/>
    <w:rsid w:val="00DF606D"/>
    <w:rsid w:val="00E0515B"/>
    <w:rsid w:val="00E0684E"/>
    <w:rsid w:val="00E22C67"/>
    <w:rsid w:val="00E2631C"/>
    <w:rsid w:val="00E35561"/>
    <w:rsid w:val="00E51B6F"/>
    <w:rsid w:val="00E70FF9"/>
    <w:rsid w:val="00E77950"/>
    <w:rsid w:val="00E96FB5"/>
    <w:rsid w:val="00EA0084"/>
    <w:rsid w:val="00EA79EC"/>
    <w:rsid w:val="00EB2A54"/>
    <w:rsid w:val="00EB6834"/>
    <w:rsid w:val="00EC04BA"/>
    <w:rsid w:val="00EC1CEA"/>
    <w:rsid w:val="00EC1ECF"/>
    <w:rsid w:val="00EC23FF"/>
    <w:rsid w:val="00EC6689"/>
    <w:rsid w:val="00EC6860"/>
    <w:rsid w:val="00EE4A2C"/>
    <w:rsid w:val="00EF0D81"/>
    <w:rsid w:val="00EF105A"/>
    <w:rsid w:val="00EF2D03"/>
    <w:rsid w:val="00EF776E"/>
    <w:rsid w:val="00F00246"/>
    <w:rsid w:val="00F02DD4"/>
    <w:rsid w:val="00F12FC3"/>
    <w:rsid w:val="00F15379"/>
    <w:rsid w:val="00F316B3"/>
    <w:rsid w:val="00F418DD"/>
    <w:rsid w:val="00F43DE3"/>
    <w:rsid w:val="00F46A82"/>
    <w:rsid w:val="00F505FB"/>
    <w:rsid w:val="00F50E3C"/>
    <w:rsid w:val="00F52956"/>
    <w:rsid w:val="00F572CC"/>
    <w:rsid w:val="00F8190C"/>
    <w:rsid w:val="00FA0916"/>
    <w:rsid w:val="00FA1DBE"/>
    <w:rsid w:val="00FA2260"/>
    <w:rsid w:val="00FC6D60"/>
    <w:rsid w:val="00FD2D37"/>
    <w:rsid w:val="00FD39FA"/>
    <w:rsid w:val="00FD7CE8"/>
    <w:rsid w:val="00FE3795"/>
    <w:rsid w:val="00FF51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B79F"/>
  <w15:chartTrackingRefBased/>
  <w15:docId w15:val="{C16301DB-7F8C-4A89-86BD-D4EDF941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1E18"/>
    <w:pPr>
      <w:suppressAutoHyphens/>
      <w:spacing w:after="0" w:line="240" w:lineRule="auto"/>
    </w:pPr>
    <w:rPr>
      <w:rFonts w:ascii="Calibri" w:eastAsia="Calibri" w:hAnsi="Calibri" w:cs="Times New Roman"/>
      <w:sz w:val="24"/>
      <w:lang w:eastAsia="zh-CN"/>
    </w:rPr>
  </w:style>
  <w:style w:type="paragraph" w:styleId="Nadpis1">
    <w:name w:val="heading 1"/>
    <w:basedOn w:val="Normln"/>
    <w:next w:val="Normln"/>
    <w:link w:val="Nadpis1Char"/>
    <w:qFormat/>
    <w:rsid w:val="00D12567"/>
    <w:pPr>
      <w:keepNext/>
      <w:numPr>
        <w:numId w:val="1"/>
      </w:numPr>
      <w:suppressAutoHyphens w:val="0"/>
      <w:outlineLvl w:val="0"/>
    </w:pPr>
    <w:rPr>
      <w:rFonts w:ascii="Times New Roman" w:eastAsia="Times New Roman" w:hAnsi="Times New Roman"/>
      <w:b/>
      <w:sz w:val="28"/>
      <w:szCs w:val="20"/>
    </w:rPr>
  </w:style>
  <w:style w:type="paragraph" w:styleId="Nadpis3">
    <w:name w:val="heading 3"/>
    <w:basedOn w:val="Normln"/>
    <w:next w:val="Normln"/>
    <w:link w:val="Nadpis3Char"/>
    <w:uiPriority w:val="9"/>
    <w:semiHidden/>
    <w:unhideWhenUsed/>
    <w:qFormat/>
    <w:rsid w:val="00380C0D"/>
    <w:pPr>
      <w:keepNext/>
      <w:keepLines/>
      <w:spacing w:before="40"/>
      <w:outlineLvl w:val="2"/>
    </w:pPr>
    <w:rPr>
      <w:rFonts w:asciiTheme="majorHAnsi" w:eastAsiaTheme="majorEastAsia" w:hAnsiTheme="majorHAnsi" w:cstheme="majorBidi"/>
      <w:color w:val="1F3763" w:themeColor="accent1" w:themeShade="7F"/>
      <w:szCs w:val="24"/>
    </w:rPr>
  </w:style>
  <w:style w:type="paragraph" w:styleId="Nadpis7">
    <w:name w:val="heading 7"/>
    <w:basedOn w:val="Normln"/>
    <w:next w:val="Normln"/>
    <w:link w:val="Nadpis7Char"/>
    <w:uiPriority w:val="9"/>
    <w:semiHidden/>
    <w:unhideWhenUsed/>
    <w:qFormat/>
    <w:rsid w:val="009C503C"/>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12567"/>
    <w:rPr>
      <w:rFonts w:ascii="Times New Roman" w:eastAsia="Times New Roman" w:hAnsi="Times New Roman" w:cs="Times New Roman"/>
      <w:b/>
      <w:sz w:val="28"/>
      <w:szCs w:val="20"/>
      <w:lang w:eastAsia="zh-CN"/>
    </w:rPr>
  </w:style>
  <w:style w:type="character" w:customStyle="1" w:styleId="NzevChar">
    <w:name w:val="Název Char"/>
    <w:link w:val="Nzev"/>
    <w:rsid w:val="00D12567"/>
    <w:rPr>
      <w:rFonts w:ascii="Times New Roman" w:eastAsia="Times New Roman" w:hAnsi="Times New Roman" w:cs="Times New Roman"/>
      <w:color w:val="FF00FF"/>
      <w:sz w:val="44"/>
      <w:lang w:val="x-none"/>
    </w:rPr>
  </w:style>
  <w:style w:type="character" w:customStyle="1" w:styleId="Zkladntext2Char">
    <w:name w:val="Základní text 2 Char"/>
    <w:link w:val="Zkladntext2"/>
    <w:uiPriority w:val="99"/>
    <w:rsid w:val="00D12567"/>
    <w:rPr>
      <w:rFonts w:ascii="Times New Roman" w:eastAsia="Times New Roman" w:hAnsi="Times New Roman" w:cs="Times New Roman"/>
      <w:sz w:val="24"/>
    </w:rPr>
  </w:style>
  <w:style w:type="paragraph" w:styleId="Zkladntext">
    <w:name w:val="Body Text"/>
    <w:basedOn w:val="Normln"/>
    <w:link w:val="ZkladntextChar"/>
    <w:rsid w:val="00D12567"/>
    <w:pPr>
      <w:suppressAutoHyphens w:val="0"/>
    </w:pPr>
    <w:rPr>
      <w:rFonts w:ascii="Arial" w:eastAsia="Times New Roman" w:hAnsi="Arial" w:cs="Arial"/>
      <w:sz w:val="20"/>
      <w:szCs w:val="24"/>
    </w:rPr>
  </w:style>
  <w:style w:type="character" w:customStyle="1" w:styleId="ZkladntextChar">
    <w:name w:val="Základní text Char"/>
    <w:basedOn w:val="Standardnpsmoodstavce"/>
    <w:link w:val="Zkladntext"/>
    <w:rsid w:val="00D12567"/>
    <w:rPr>
      <w:rFonts w:ascii="Arial" w:eastAsia="Times New Roman" w:hAnsi="Arial" w:cs="Arial"/>
      <w:sz w:val="20"/>
      <w:szCs w:val="24"/>
      <w:lang w:eastAsia="zh-CN"/>
    </w:rPr>
  </w:style>
  <w:style w:type="paragraph" w:styleId="Zpat">
    <w:name w:val="footer"/>
    <w:basedOn w:val="Normln"/>
    <w:link w:val="ZpatChar"/>
    <w:rsid w:val="00D12567"/>
    <w:pPr>
      <w:tabs>
        <w:tab w:val="center" w:pos="4536"/>
        <w:tab w:val="right" w:pos="9072"/>
      </w:tabs>
    </w:pPr>
  </w:style>
  <w:style w:type="character" w:customStyle="1" w:styleId="ZpatChar">
    <w:name w:val="Zápatí Char"/>
    <w:basedOn w:val="Standardnpsmoodstavce"/>
    <w:link w:val="Zpat"/>
    <w:rsid w:val="00D12567"/>
    <w:rPr>
      <w:rFonts w:ascii="Calibri" w:eastAsia="Calibri" w:hAnsi="Calibri" w:cs="Times New Roman"/>
      <w:sz w:val="24"/>
      <w:lang w:eastAsia="zh-CN"/>
    </w:rPr>
  </w:style>
  <w:style w:type="paragraph" w:styleId="Bezmezer">
    <w:name w:val="No Spacing"/>
    <w:link w:val="BezmezerChar"/>
    <w:uiPriority w:val="1"/>
    <w:qFormat/>
    <w:rsid w:val="00D12567"/>
    <w:pPr>
      <w:suppressAutoHyphens/>
      <w:spacing w:after="0" w:line="240" w:lineRule="auto"/>
    </w:pPr>
    <w:rPr>
      <w:rFonts w:ascii="Calibri" w:eastAsia="Calibri" w:hAnsi="Calibri" w:cs="Times New Roman"/>
      <w:lang w:eastAsia="zh-CN"/>
    </w:rPr>
  </w:style>
  <w:style w:type="paragraph" w:styleId="Odstavecseseznamem">
    <w:name w:val="List Paragraph"/>
    <w:basedOn w:val="Normln"/>
    <w:uiPriority w:val="34"/>
    <w:qFormat/>
    <w:rsid w:val="00D12567"/>
    <w:pPr>
      <w:suppressAutoHyphens w:val="0"/>
      <w:ind w:left="720"/>
      <w:contextualSpacing/>
    </w:pPr>
    <w:rPr>
      <w:rFonts w:ascii="Times New Roman" w:eastAsia="Times New Roman" w:hAnsi="Times New Roman"/>
      <w:sz w:val="20"/>
      <w:szCs w:val="20"/>
    </w:rPr>
  </w:style>
  <w:style w:type="paragraph" w:styleId="Nzev">
    <w:name w:val="Title"/>
    <w:basedOn w:val="Normln"/>
    <w:link w:val="NzevChar"/>
    <w:qFormat/>
    <w:rsid w:val="00D12567"/>
    <w:pPr>
      <w:suppressAutoHyphens w:val="0"/>
      <w:jc w:val="center"/>
    </w:pPr>
    <w:rPr>
      <w:rFonts w:ascii="Times New Roman" w:eastAsia="Times New Roman" w:hAnsi="Times New Roman"/>
      <w:color w:val="FF00FF"/>
      <w:sz w:val="44"/>
      <w:lang w:val="x-none" w:eastAsia="en-US"/>
    </w:rPr>
  </w:style>
  <w:style w:type="character" w:customStyle="1" w:styleId="NzevChar1">
    <w:name w:val="Název Char1"/>
    <w:basedOn w:val="Standardnpsmoodstavce"/>
    <w:uiPriority w:val="10"/>
    <w:rsid w:val="00D12567"/>
    <w:rPr>
      <w:rFonts w:asciiTheme="majorHAnsi" w:eastAsiaTheme="majorEastAsia" w:hAnsiTheme="majorHAnsi" w:cstheme="majorBidi"/>
      <w:spacing w:val="-10"/>
      <w:kern w:val="28"/>
      <w:sz w:val="56"/>
      <w:szCs w:val="56"/>
      <w:lang w:eastAsia="zh-CN"/>
    </w:rPr>
  </w:style>
  <w:style w:type="paragraph" w:styleId="Zkladntext2">
    <w:name w:val="Body Text 2"/>
    <w:basedOn w:val="Normln"/>
    <w:link w:val="Zkladntext2Char"/>
    <w:uiPriority w:val="99"/>
    <w:unhideWhenUsed/>
    <w:rsid w:val="00D12567"/>
    <w:pPr>
      <w:suppressAutoHyphens w:val="0"/>
      <w:spacing w:after="120" w:line="480" w:lineRule="auto"/>
    </w:pPr>
    <w:rPr>
      <w:rFonts w:ascii="Times New Roman" w:eastAsia="Times New Roman" w:hAnsi="Times New Roman"/>
      <w:lang w:eastAsia="en-US"/>
    </w:rPr>
  </w:style>
  <w:style w:type="character" w:customStyle="1" w:styleId="Zkladntext2Char1">
    <w:name w:val="Základní text 2 Char1"/>
    <w:basedOn w:val="Standardnpsmoodstavce"/>
    <w:uiPriority w:val="99"/>
    <w:semiHidden/>
    <w:rsid w:val="00D12567"/>
    <w:rPr>
      <w:rFonts w:ascii="Calibri" w:eastAsia="Calibri" w:hAnsi="Calibri" w:cs="Times New Roman"/>
      <w:sz w:val="24"/>
      <w:lang w:eastAsia="zh-CN"/>
    </w:rPr>
  </w:style>
  <w:style w:type="character" w:styleId="Siln">
    <w:name w:val="Strong"/>
    <w:basedOn w:val="Standardnpsmoodstavce"/>
    <w:uiPriority w:val="22"/>
    <w:qFormat/>
    <w:rsid w:val="00B1450B"/>
    <w:rPr>
      <w:b/>
      <w:bCs/>
    </w:rPr>
  </w:style>
  <w:style w:type="paragraph" w:styleId="Zhlav">
    <w:name w:val="header"/>
    <w:basedOn w:val="Normln"/>
    <w:link w:val="ZhlavChar"/>
    <w:uiPriority w:val="99"/>
    <w:rsid w:val="00CC45A3"/>
    <w:pPr>
      <w:tabs>
        <w:tab w:val="center" w:pos="4536"/>
        <w:tab w:val="right" w:pos="9072"/>
      </w:tabs>
      <w:suppressAutoHyphens w:val="0"/>
    </w:pPr>
    <w:rPr>
      <w:rFonts w:ascii="Times New Roman" w:eastAsia="Times New Roman" w:hAnsi="Times New Roman"/>
      <w:szCs w:val="20"/>
      <w:lang w:eastAsia="cs-CZ"/>
    </w:rPr>
  </w:style>
  <w:style w:type="character" w:customStyle="1" w:styleId="ZhlavChar">
    <w:name w:val="Záhlaví Char"/>
    <w:basedOn w:val="Standardnpsmoodstavce"/>
    <w:link w:val="Zhlav"/>
    <w:uiPriority w:val="99"/>
    <w:rsid w:val="00CC45A3"/>
    <w:rPr>
      <w:rFonts w:ascii="Times New Roman" w:eastAsia="Times New Roman" w:hAnsi="Times New Roman" w:cs="Times New Roman"/>
      <w:sz w:val="24"/>
      <w:szCs w:val="20"/>
      <w:lang w:eastAsia="cs-CZ"/>
    </w:rPr>
  </w:style>
  <w:style w:type="table" w:customStyle="1" w:styleId="TableGrid">
    <w:name w:val="TableGrid"/>
    <w:rsid w:val="00CC45A3"/>
    <w:pPr>
      <w:spacing w:after="0" w:line="240" w:lineRule="auto"/>
    </w:pPr>
    <w:rPr>
      <w:rFonts w:ascii="Calibri" w:eastAsia="Times New Roman" w:hAnsi="Calibri" w:cs="Times New Roman"/>
      <w:lang w:eastAsia="cs-CZ"/>
    </w:rPr>
    <w:tblPr>
      <w:tblCellMar>
        <w:top w:w="0" w:type="dxa"/>
        <w:left w:w="0" w:type="dxa"/>
        <w:bottom w:w="0" w:type="dxa"/>
        <w:right w:w="0" w:type="dxa"/>
      </w:tblCellMar>
    </w:tblPr>
  </w:style>
  <w:style w:type="paragraph" w:styleId="Normlnweb">
    <w:name w:val="Normal (Web)"/>
    <w:basedOn w:val="Normln"/>
    <w:uiPriority w:val="99"/>
    <w:unhideWhenUsed/>
    <w:rsid w:val="00B35FC9"/>
    <w:pPr>
      <w:suppressAutoHyphens w:val="0"/>
      <w:spacing w:before="100" w:beforeAutospacing="1" w:after="100" w:afterAutospacing="1"/>
    </w:pPr>
    <w:rPr>
      <w:rFonts w:ascii="Times New Roman" w:eastAsia="Times New Roman" w:hAnsi="Times New Roman"/>
      <w:szCs w:val="24"/>
      <w:lang w:eastAsia="cs-CZ"/>
    </w:rPr>
  </w:style>
  <w:style w:type="character" w:customStyle="1" w:styleId="tsubjname">
    <w:name w:val="tsubjname"/>
    <w:basedOn w:val="Standardnpsmoodstavce"/>
    <w:rsid w:val="00B4480A"/>
  </w:style>
  <w:style w:type="character" w:styleId="Hypertextovodkaz">
    <w:name w:val="Hyperlink"/>
    <w:uiPriority w:val="99"/>
    <w:semiHidden/>
    <w:unhideWhenUsed/>
    <w:rsid w:val="001D0E6F"/>
    <w:rPr>
      <w:color w:val="0000FF"/>
      <w:u w:val="single"/>
    </w:rPr>
  </w:style>
  <w:style w:type="character" w:customStyle="1" w:styleId="BezmezerChar">
    <w:name w:val="Bez mezer Char"/>
    <w:link w:val="Bezmezer"/>
    <w:uiPriority w:val="1"/>
    <w:locked/>
    <w:rsid w:val="00C24B1E"/>
    <w:rPr>
      <w:rFonts w:ascii="Calibri" w:eastAsia="Calibri" w:hAnsi="Calibri" w:cs="Times New Roman"/>
      <w:lang w:eastAsia="zh-CN"/>
    </w:rPr>
  </w:style>
  <w:style w:type="character" w:customStyle="1" w:styleId="Nadpis7Char">
    <w:name w:val="Nadpis 7 Char"/>
    <w:basedOn w:val="Standardnpsmoodstavce"/>
    <w:link w:val="Nadpis7"/>
    <w:uiPriority w:val="9"/>
    <w:semiHidden/>
    <w:rsid w:val="009C503C"/>
    <w:rPr>
      <w:rFonts w:asciiTheme="majorHAnsi" w:eastAsiaTheme="majorEastAsia" w:hAnsiTheme="majorHAnsi" w:cstheme="majorBidi"/>
      <w:i/>
      <w:iCs/>
      <w:color w:val="1F3763" w:themeColor="accent1" w:themeShade="7F"/>
      <w:sz w:val="24"/>
      <w:lang w:eastAsia="zh-CN"/>
    </w:rPr>
  </w:style>
  <w:style w:type="character" w:customStyle="1" w:styleId="Nadpis3Char">
    <w:name w:val="Nadpis 3 Char"/>
    <w:basedOn w:val="Standardnpsmoodstavce"/>
    <w:link w:val="Nadpis3"/>
    <w:uiPriority w:val="9"/>
    <w:semiHidden/>
    <w:rsid w:val="00380C0D"/>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275">
      <w:bodyDiv w:val="1"/>
      <w:marLeft w:val="0"/>
      <w:marRight w:val="0"/>
      <w:marTop w:val="0"/>
      <w:marBottom w:val="0"/>
      <w:divBdr>
        <w:top w:val="none" w:sz="0" w:space="0" w:color="auto"/>
        <w:left w:val="none" w:sz="0" w:space="0" w:color="auto"/>
        <w:bottom w:val="none" w:sz="0" w:space="0" w:color="auto"/>
        <w:right w:val="none" w:sz="0" w:space="0" w:color="auto"/>
      </w:divBdr>
    </w:div>
    <w:div w:id="46539213">
      <w:bodyDiv w:val="1"/>
      <w:marLeft w:val="0"/>
      <w:marRight w:val="0"/>
      <w:marTop w:val="0"/>
      <w:marBottom w:val="0"/>
      <w:divBdr>
        <w:top w:val="none" w:sz="0" w:space="0" w:color="auto"/>
        <w:left w:val="none" w:sz="0" w:space="0" w:color="auto"/>
        <w:bottom w:val="none" w:sz="0" w:space="0" w:color="auto"/>
        <w:right w:val="none" w:sz="0" w:space="0" w:color="auto"/>
      </w:divBdr>
    </w:div>
    <w:div w:id="58865488">
      <w:bodyDiv w:val="1"/>
      <w:marLeft w:val="0"/>
      <w:marRight w:val="0"/>
      <w:marTop w:val="0"/>
      <w:marBottom w:val="0"/>
      <w:divBdr>
        <w:top w:val="none" w:sz="0" w:space="0" w:color="auto"/>
        <w:left w:val="none" w:sz="0" w:space="0" w:color="auto"/>
        <w:bottom w:val="none" w:sz="0" w:space="0" w:color="auto"/>
        <w:right w:val="none" w:sz="0" w:space="0" w:color="auto"/>
      </w:divBdr>
    </w:div>
    <w:div w:id="108595511">
      <w:bodyDiv w:val="1"/>
      <w:marLeft w:val="0"/>
      <w:marRight w:val="0"/>
      <w:marTop w:val="0"/>
      <w:marBottom w:val="0"/>
      <w:divBdr>
        <w:top w:val="none" w:sz="0" w:space="0" w:color="auto"/>
        <w:left w:val="none" w:sz="0" w:space="0" w:color="auto"/>
        <w:bottom w:val="none" w:sz="0" w:space="0" w:color="auto"/>
        <w:right w:val="none" w:sz="0" w:space="0" w:color="auto"/>
      </w:divBdr>
    </w:div>
    <w:div w:id="117647878">
      <w:bodyDiv w:val="1"/>
      <w:marLeft w:val="0"/>
      <w:marRight w:val="0"/>
      <w:marTop w:val="0"/>
      <w:marBottom w:val="0"/>
      <w:divBdr>
        <w:top w:val="none" w:sz="0" w:space="0" w:color="auto"/>
        <w:left w:val="none" w:sz="0" w:space="0" w:color="auto"/>
        <w:bottom w:val="none" w:sz="0" w:space="0" w:color="auto"/>
        <w:right w:val="none" w:sz="0" w:space="0" w:color="auto"/>
      </w:divBdr>
    </w:div>
    <w:div w:id="130943009">
      <w:bodyDiv w:val="1"/>
      <w:marLeft w:val="0"/>
      <w:marRight w:val="0"/>
      <w:marTop w:val="0"/>
      <w:marBottom w:val="0"/>
      <w:divBdr>
        <w:top w:val="none" w:sz="0" w:space="0" w:color="auto"/>
        <w:left w:val="none" w:sz="0" w:space="0" w:color="auto"/>
        <w:bottom w:val="none" w:sz="0" w:space="0" w:color="auto"/>
        <w:right w:val="none" w:sz="0" w:space="0" w:color="auto"/>
      </w:divBdr>
    </w:div>
    <w:div w:id="158467053">
      <w:bodyDiv w:val="1"/>
      <w:marLeft w:val="0"/>
      <w:marRight w:val="0"/>
      <w:marTop w:val="0"/>
      <w:marBottom w:val="0"/>
      <w:divBdr>
        <w:top w:val="none" w:sz="0" w:space="0" w:color="auto"/>
        <w:left w:val="none" w:sz="0" w:space="0" w:color="auto"/>
        <w:bottom w:val="none" w:sz="0" w:space="0" w:color="auto"/>
        <w:right w:val="none" w:sz="0" w:space="0" w:color="auto"/>
      </w:divBdr>
    </w:div>
    <w:div w:id="164784087">
      <w:bodyDiv w:val="1"/>
      <w:marLeft w:val="0"/>
      <w:marRight w:val="0"/>
      <w:marTop w:val="0"/>
      <w:marBottom w:val="0"/>
      <w:divBdr>
        <w:top w:val="none" w:sz="0" w:space="0" w:color="auto"/>
        <w:left w:val="none" w:sz="0" w:space="0" w:color="auto"/>
        <w:bottom w:val="none" w:sz="0" w:space="0" w:color="auto"/>
        <w:right w:val="none" w:sz="0" w:space="0" w:color="auto"/>
      </w:divBdr>
    </w:div>
    <w:div w:id="168913324">
      <w:bodyDiv w:val="1"/>
      <w:marLeft w:val="0"/>
      <w:marRight w:val="0"/>
      <w:marTop w:val="0"/>
      <w:marBottom w:val="0"/>
      <w:divBdr>
        <w:top w:val="none" w:sz="0" w:space="0" w:color="auto"/>
        <w:left w:val="none" w:sz="0" w:space="0" w:color="auto"/>
        <w:bottom w:val="none" w:sz="0" w:space="0" w:color="auto"/>
        <w:right w:val="none" w:sz="0" w:space="0" w:color="auto"/>
      </w:divBdr>
    </w:div>
    <w:div w:id="184759238">
      <w:bodyDiv w:val="1"/>
      <w:marLeft w:val="0"/>
      <w:marRight w:val="0"/>
      <w:marTop w:val="0"/>
      <w:marBottom w:val="0"/>
      <w:divBdr>
        <w:top w:val="none" w:sz="0" w:space="0" w:color="auto"/>
        <w:left w:val="none" w:sz="0" w:space="0" w:color="auto"/>
        <w:bottom w:val="none" w:sz="0" w:space="0" w:color="auto"/>
        <w:right w:val="none" w:sz="0" w:space="0" w:color="auto"/>
      </w:divBdr>
    </w:div>
    <w:div w:id="185094686">
      <w:bodyDiv w:val="1"/>
      <w:marLeft w:val="0"/>
      <w:marRight w:val="0"/>
      <w:marTop w:val="0"/>
      <w:marBottom w:val="0"/>
      <w:divBdr>
        <w:top w:val="none" w:sz="0" w:space="0" w:color="auto"/>
        <w:left w:val="none" w:sz="0" w:space="0" w:color="auto"/>
        <w:bottom w:val="none" w:sz="0" w:space="0" w:color="auto"/>
        <w:right w:val="none" w:sz="0" w:space="0" w:color="auto"/>
      </w:divBdr>
    </w:div>
    <w:div w:id="191384123">
      <w:bodyDiv w:val="1"/>
      <w:marLeft w:val="0"/>
      <w:marRight w:val="0"/>
      <w:marTop w:val="0"/>
      <w:marBottom w:val="0"/>
      <w:divBdr>
        <w:top w:val="none" w:sz="0" w:space="0" w:color="auto"/>
        <w:left w:val="none" w:sz="0" w:space="0" w:color="auto"/>
        <w:bottom w:val="none" w:sz="0" w:space="0" w:color="auto"/>
        <w:right w:val="none" w:sz="0" w:space="0" w:color="auto"/>
      </w:divBdr>
    </w:div>
    <w:div w:id="192619815">
      <w:bodyDiv w:val="1"/>
      <w:marLeft w:val="0"/>
      <w:marRight w:val="0"/>
      <w:marTop w:val="0"/>
      <w:marBottom w:val="0"/>
      <w:divBdr>
        <w:top w:val="none" w:sz="0" w:space="0" w:color="auto"/>
        <w:left w:val="none" w:sz="0" w:space="0" w:color="auto"/>
        <w:bottom w:val="none" w:sz="0" w:space="0" w:color="auto"/>
        <w:right w:val="none" w:sz="0" w:space="0" w:color="auto"/>
      </w:divBdr>
    </w:div>
    <w:div w:id="232929055">
      <w:bodyDiv w:val="1"/>
      <w:marLeft w:val="0"/>
      <w:marRight w:val="0"/>
      <w:marTop w:val="0"/>
      <w:marBottom w:val="0"/>
      <w:divBdr>
        <w:top w:val="none" w:sz="0" w:space="0" w:color="auto"/>
        <w:left w:val="none" w:sz="0" w:space="0" w:color="auto"/>
        <w:bottom w:val="none" w:sz="0" w:space="0" w:color="auto"/>
        <w:right w:val="none" w:sz="0" w:space="0" w:color="auto"/>
      </w:divBdr>
    </w:div>
    <w:div w:id="262349775">
      <w:bodyDiv w:val="1"/>
      <w:marLeft w:val="0"/>
      <w:marRight w:val="0"/>
      <w:marTop w:val="0"/>
      <w:marBottom w:val="0"/>
      <w:divBdr>
        <w:top w:val="none" w:sz="0" w:space="0" w:color="auto"/>
        <w:left w:val="none" w:sz="0" w:space="0" w:color="auto"/>
        <w:bottom w:val="none" w:sz="0" w:space="0" w:color="auto"/>
        <w:right w:val="none" w:sz="0" w:space="0" w:color="auto"/>
      </w:divBdr>
    </w:div>
    <w:div w:id="277567274">
      <w:bodyDiv w:val="1"/>
      <w:marLeft w:val="0"/>
      <w:marRight w:val="0"/>
      <w:marTop w:val="0"/>
      <w:marBottom w:val="0"/>
      <w:divBdr>
        <w:top w:val="none" w:sz="0" w:space="0" w:color="auto"/>
        <w:left w:val="none" w:sz="0" w:space="0" w:color="auto"/>
        <w:bottom w:val="none" w:sz="0" w:space="0" w:color="auto"/>
        <w:right w:val="none" w:sz="0" w:space="0" w:color="auto"/>
      </w:divBdr>
    </w:div>
    <w:div w:id="293604416">
      <w:bodyDiv w:val="1"/>
      <w:marLeft w:val="0"/>
      <w:marRight w:val="0"/>
      <w:marTop w:val="0"/>
      <w:marBottom w:val="0"/>
      <w:divBdr>
        <w:top w:val="none" w:sz="0" w:space="0" w:color="auto"/>
        <w:left w:val="none" w:sz="0" w:space="0" w:color="auto"/>
        <w:bottom w:val="none" w:sz="0" w:space="0" w:color="auto"/>
        <w:right w:val="none" w:sz="0" w:space="0" w:color="auto"/>
      </w:divBdr>
    </w:div>
    <w:div w:id="308293585">
      <w:bodyDiv w:val="1"/>
      <w:marLeft w:val="0"/>
      <w:marRight w:val="0"/>
      <w:marTop w:val="0"/>
      <w:marBottom w:val="0"/>
      <w:divBdr>
        <w:top w:val="none" w:sz="0" w:space="0" w:color="auto"/>
        <w:left w:val="none" w:sz="0" w:space="0" w:color="auto"/>
        <w:bottom w:val="none" w:sz="0" w:space="0" w:color="auto"/>
        <w:right w:val="none" w:sz="0" w:space="0" w:color="auto"/>
      </w:divBdr>
    </w:div>
    <w:div w:id="339234265">
      <w:bodyDiv w:val="1"/>
      <w:marLeft w:val="0"/>
      <w:marRight w:val="0"/>
      <w:marTop w:val="0"/>
      <w:marBottom w:val="0"/>
      <w:divBdr>
        <w:top w:val="none" w:sz="0" w:space="0" w:color="auto"/>
        <w:left w:val="none" w:sz="0" w:space="0" w:color="auto"/>
        <w:bottom w:val="none" w:sz="0" w:space="0" w:color="auto"/>
        <w:right w:val="none" w:sz="0" w:space="0" w:color="auto"/>
      </w:divBdr>
    </w:div>
    <w:div w:id="413429270">
      <w:bodyDiv w:val="1"/>
      <w:marLeft w:val="0"/>
      <w:marRight w:val="0"/>
      <w:marTop w:val="0"/>
      <w:marBottom w:val="0"/>
      <w:divBdr>
        <w:top w:val="none" w:sz="0" w:space="0" w:color="auto"/>
        <w:left w:val="none" w:sz="0" w:space="0" w:color="auto"/>
        <w:bottom w:val="none" w:sz="0" w:space="0" w:color="auto"/>
        <w:right w:val="none" w:sz="0" w:space="0" w:color="auto"/>
      </w:divBdr>
    </w:div>
    <w:div w:id="418598055">
      <w:bodyDiv w:val="1"/>
      <w:marLeft w:val="0"/>
      <w:marRight w:val="0"/>
      <w:marTop w:val="0"/>
      <w:marBottom w:val="0"/>
      <w:divBdr>
        <w:top w:val="none" w:sz="0" w:space="0" w:color="auto"/>
        <w:left w:val="none" w:sz="0" w:space="0" w:color="auto"/>
        <w:bottom w:val="none" w:sz="0" w:space="0" w:color="auto"/>
        <w:right w:val="none" w:sz="0" w:space="0" w:color="auto"/>
      </w:divBdr>
    </w:div>
    <w:div w:id="426191858">
      <w:bodyDiv w:val="1"/>
      <w:marLeft w:val="0"/>
      <w:marRight w:val="0"/>
      <w:marTop w:val="0"/>
      <w:marBottom w:val="0"/>
      <w:divBdr>
        <w:top w:val="none" w:sz="0" w:space="0" w:color="auto"/>
        <w:left w:val="none" w:sz="0" w:space="0" w:color="auto"/>
        <w:bottom w:val="none" w:sz="0" w:space="0" w:color="auto"/>
        <w:right w:val="none" w:sz="0" w:space="0" w:color="auto"/>
      </w:divBdr>
    </w:div>
    <w:div w:id="441997646">
      <w:bodyDiv w:val="1"/>
      <w:marLeft w:val="0"/>
      <w:marRight w:val="0"/>
      <w:marTop w:val="0"/>
      <w:marBottom w:val="0"/>
      <w:divBdr>
        <w:top w:val="none" w:sz="0" w:space="0" w:color="auto"/>
        <w:left w:val="none" w:sz="0" w:space="0" w:color="auto"/>
        <w:bottom w:val="none" w:sz="0" w:space="0" w:color="auto"/>
        <w:right w:val="none" w:sz="0" w:space="0" w:color="auto"/>
      </w:divBdr>
    </w:div>
    <w:div w:id="453332011">
      <w:bodyDiv w:val="1"/>
      <w:marLeft w:val="0"/>
      <w:marRight w:val="0"/>
      <w:marTop w:val="0"/>
      <w:marBottom w:val="0"/>
      <w:divBdr>
        <w:top w:val="none" w:sz="0" w:space="0" w:color="auto"/>
        <w:left w:val="none" w:sz="0" w:space="0" w:color="auto"/>
        <w:bottom w:val="none" w:sz="0" w:space="0" w:color="auto"/>
        <w:right w:val="none" w:sz="0" w:space="0" w:color="auto"/>
      </w:divBdr>
    </w:div>
    <w:div w:id="464929511">
      <w:bodyDiv w:val="1"/>
      <w:marLeft w:val="0"/>
      <w:marRight w:val="0"/>
      <w:marTop w:val="0"/>
      <w:marBottom w:val="0"/>
      <w:divBdr>
        <w:top w:val="none" w:sz="0" w:space="0" w:color="auto"/>
        <w:left w:val="none" w:sz="0" w:space="0" w:color="auto"/>
        <w:bottom w:val="none" w:sz="0" w:space="0" w:color="auto"/>
        <w:right w:val="none" w:sz="0" w:space="0" w:color="auto"/>
      </w:divBdr>
    </w:div>
    <w:div w:id="477112328">
      <w:bodyDiv w:val="1"/>
      <w:marLeft w:val="0"/>
      <w:marRight w:val="0"/>
      <w:marTop w:val="0"/>
      <w:marBottom w:val="0"/>
      <w:divBdr>
        <w:top w:val="none" w:sz="0" w:space="0" w:color="auto"/>
        <w:left w:val="none" w:sz="0" w:space="0" w:color="auto"/>
        <w:bottom w:val="none" w:sz="0" w:space="0" w:color="auto"/>
        <w:right w:val="none" w:sz="0" w:space="0" w:color="auto"/>
      </w:divBdr>
    </w:div>
    <w:div w:id="517622721">
      <w:bodyDiv w:val="1"/>
      <w:marLeft w:val="0"/>
      <w:marRight w:val="0"/>
      <w:marTop w:val="0"/>
      <w:marBottom w:val="0"/>
      <w:divBdr>
        <w:top w:val="none" w:sz="0" w:space="0" w:color="auto"/>
        <w:left w:val="none" w:sz="0" w:space="0" w:color="auto"/>
        <w:bottom w:val="none" w:sz="0" w:space="0" w:color="auto"/>
        <w:right w:val="none" w:sz="0" w:space="0" w:color="auto"/>
      </w:divBdr>
    </w:div>
    <w:div w:id="517811798">
      <w:bodyDiv w:val="1"/>
      <w:marLeft w:val="0"/>
      <w:marRight w:val="0"/>
      <w:marTop w:val="0"/>
      <w:marBottom w:val="0"/>
      <w:divBdr>
        <w:top w:val="none" w:sz="0" w:space="0" w:color="auto"/>
        <w:left w:val="none" w:sz="0" w:space="0" w:color="auto"/>
        <w:bottom w:val="none" w:sz="0" w:space="0" w:color="auto"/>
        <w:right w:val="none" w:sz="0" w:space="0" w:color="auto"/>
      </w:divBdr>
    </w:div>
    <w:div w:id="522088887">
      <w:bodyDiv w:val="1"/>
      <w:marLeft w:val="0"/>
      <w:marRight w:val="0"/>
      <w:marTop w:val="0"/>
      <w:marBottom w:val="0"/>
      <w:divBdr>
        <w:top w:val="none" w:sz="0" w:space="0" w:color="auto"/>
        <w:left w:val="none" w:sz="0" w:space="0" w:color="auto"/>
        <w:bottom w:val="none" w:sz="0" w:space="0" w:color="auto"/>
        <w:right w:val="none" w:sz="0" w:space="0" w:color="auto"/>
      </w:divBdr>
    </w:div>
    <w:div w:id="561334584">
      <w:bodyDiv w:val="1"/>
      <w:marLeft w:val="0"/>
      <w:marRight w:val="0"/>
      <w:marTop w:val="0"/>
      <w:marBottom w:val="0"/>
      <w:divBdr>
        <w:top w:val="none" w:sz="0" w:space="0" w:color="auto"/>
        <w:left w:val="none" w:sz="0" w:space="0" w:color="auto"/>
        <w:bottom w:val="none" w:sz="0" w:space="0" w:color="auto"/>
        <w:right w:val="none" w:sz="0" w:space="0" w:color="auto"/>
      </w:divBdr>
    </w:div>
    <w:div w:id="576282980">
      <w:bodyDiv w:val="1"/>
      <w:marLeft w:val="0"/>
      <w:marRight w:val="0"/>
      <w:marTop w:val="0"/>
      <w:marBottom w:val="0"/>
      <w:divBdr>
        <w:top w:val="none" w:sz="0" w:space="0" w:color="auto"/>
        <w:left w:val="none" w:sz="0" w:space="0" w:color="auto"/>
        <w:bottom w:val="none" w:sz="0" w:space="0" w:color="auto"/>
        <w:right w:val="none" w:sz="0" w:space="0" w:color="auto"/>
      </w:divBdr>
    </w:div>
    <w:div w:id="579174132">
      <w:bodyDiv w:val="1"/>
      <w:marLeft w:val="0"/>
      <w:marRight w:val="0"/>
      <w:marTop w:val="0"/>
      <w:marBottom w:val="0"/>
      <w:divBdr>
        <w:top w:val="none" w:sz="0" w:space="0" w:color="auto"/>
        <w:left w:val="none" w:sz="0" w:space="0" w:color="auto"/>
        <w:bottom w:val="none" w:sz="0" w:space="0" w:color="auto"/>
        <w:right w:val="none" w:sz="0" w:space="0" w:color="auto"/>
      </w:divBdr>
    </w:div>
    <w:div w:id="599752324">
      <w:bodyDiv w:val="1"/>
      <w:marLeft w:val="0"/>
      <w:marRight w:val="0"/>
      <w:marTop w:val="0"/>
      <w:marBottom w:val="0"/>
      <w:divBdr>
        <w:top w:val="none" w:sz="0" w:space="0" w:color="auto"/>
        <w:left w:val="none" w:sz="0" w:space="0" w:color="auto"/>
        <w:bottom w:val="none" w:sz="0" w:space="0" w:color="auto"/>
        <w:right w:val="none" w:sz="0" w:space="0" w:color="auto"/>
      </w:divBdr>
    </w:div>
    <w:div w:id="601915184">
      <w:bodyDiv w:val="1"/>
      <w:marLeft w:val="0"/>
      <w:marRight w:val="0"/>
      <w:marTop w:val="0"/>
      <w:marBottom w:val="0"/>
      <w:divBdr>
        <w:top w:val="none" w:sz="0" w:space="0" w:color="auto"/>
        <w:left w:val="none" w:sz="0" w:space="0" w:color="auto"/>
        <w:bottom w:val="none" w:sz="0" w:space="0" w:color="auto"/>
        <w:right w:val="none" w:sz="0" w:space="0" w:color="auto"/>
      </w:divBdr>
    </w:div>
    <w:div w:id="605501130">
      <w:bodyDiv w:val="1"/>
      <w:marLeft w:val="0"/>
      <w:marRight w:val="0"/>
      <w:marTop w:val="0"/>
      <w:marBottom w:val="0"/>
      <w:divBdr>
        <w:top w:val="none" w:sz="0" w:space="0" w:color="auto"/>
        <w:left w:val="none" w:sz="0" w:space="0" w:color="auto"/>
        <w:bottom w:val="none" w:sz="0" w:space="0" w:color="auto"/>
        <w:right w:val="none" w:sz="0" w:space="0" w:color="auto"/>
      </w:divBdr>
    </w:div>
    <w:div w:id="610941692">
      <w:bodyDiv w:val="1"/>
      <w:marLeft w:val="0"/>
      <w:marRight w:val="0"/>
      <w:marTop w:val="0"/>
      <w:marBottom w:val="0"/>
      <w:divBdr>
        <w:top w:val="none" w:sz="0" w:space="0" w:color="auto"/>
        <w:left w:val="none" w:sz="0" w:space="0" w:color="auto"/>
        <w:bottom w:val="none" w:sz="0" w:space="0" w:color="auto"/>
        <w:right w:val="none" w:sz="0" w:space="0" w:color="auto"/>
      </w:divBdr>
    </w:div>
    <w:div w:id="632753869">
      <w:bodyDiv w:val="1"/>
      <w:marLeft w:val="0"/>
      <w:marRight w:val="0"/>
      <w:marTop w:val="0"/>
      <w:marBottom w:val="0"/>
      <w:divBdr>
        <w:top w:val="none" w:sz="0" w:space="0" w:color="auto"/>
        <w:left w:val="none" w:sz="0" w:space="0" w:color="auto"/>
        <w:bottom w:val="none" w:sz="0" w:space="0" w:color="auto"/>
        <w:right w:val="none" w:sz="0" w:space="0" w:color="auto"/>
      </w:divBdr>
    </w:div>
    <w:div w:id="639072174">
      <w:bodyDiv w:val="1"/>
      <w:marLeft w:val="0"/>
      <w:marRight w:val="0"/>
      <w:marTop w:val="0"/>
      <w:marBottom w:val="0"/>
      <w:divBdr>
        <w:top w:val="none" w:sz="0" w:space="0" w:color="auto"/>
        <w:left w:val="none" w:sz="0" w:space="0" w:color="auto"/>
        <w:bottom w:val="none" w:sz="0" w:space="0" w:color="auto"/>
        <w:right w:val="none" w:sz="0" w:space="0" w:color="auto"/>
      </w:divBdr>
    </w:div>
    <w:div w:id="673075129">
      <w:bodyDiv w:val="1"/>
      <w:marLeft w:val="0"/>
      <w:marRight w:val="0"/>
      <w:marTop w:val="0"/>
      <w:marBottom w:val="0"/>
      <w:divBdr>
        <w:top w:val="none" w:sz="0" w:space="0" w:color="auto"/>
        <w:left w:val="none" w:sz="0" w:space="0" w:color="auto"/>
        <w:bottom w:val="none" w:sz="0" w:space="0" w:color="auto"/>
        <w:right w:val="none" w:sz="0" w:space="0" w:color="auto"/>
      </w:divBdr>
    </w:div>
    <w:div w:id="676737388">
      <w:bodyDiv w:val="1"/>
      <w:marLeft w:val="0"/>
      <w:marRight w:val="0"/>
      <w:marTop w:val="0"/>
      <w:marBottom w:val="0"/>
      <w:divBdr>
        <w:top w:val="none" w:sz="0" w:space="0" w:color="auto"/>
        <w:left w:val="none" w:sz="0" w:space="0" w:color="auto"/>
        <w:bottom w:val="none" w:sz="0" w:space="0" w:color="auto"/>
        <w:right w:val="none" w:sz="0" w:space="0" w:color="auto"/>
      </w:divBdr>
    </w:div>
    <w:div w:id="705330688">
      <w:bodyDiv w:val="1"/>
      <w:marLeft w:val="0"/>
      <w:marRight w:val="0"/>
      <w:marTop w:val="0"/>
      <w:marBottom w:val="0"/>
      <w:divBdr>
        <w:top w:val="none" w:sz="0" w:space="0" w:color="auto"/>
        <w:left w:val="none" w:sz="0" w:space="0" w:color="auto"/>
        <w:bottom w:val="none" w:sz="0" w:space="0" w:color="auto"/>
        <w:right w:val="none" w:sz="0" w:space="0" w:color="auto"/>
      </w:divBdr>
    </w:div>
    <w:div w:id="723144293">
      <w:bodyDiv w:val="1"/>
      <w:marLeft w:val="0"/>
      <w:marRight w:val="0"/>
      <w:marTop w:val="0"/>
      <w:marBottom w:val="0"/>
      <w:divBdr>
        <w:top w:val="none" w:sz="0" w:space="0" w:color="auto"/>
        <w:left w:val="none" w:sz="0" w:space="0" w:color="auto"/>
        <w:bottom w:val="none" w:sz="0" w:space="0" w:color="auto"/>
        <w:right w:val="none" w:sz="0" w:space="0" w:color="auto"/>
      </w:divBdr>
    </w:div>
    <w:div w:id="725757760">
      <w:bodyDiv w:val="1"/>
      <w:marLeft w:val="0"/>
      <w:marRight w:val="0"/>
      <w:marTop w:val="0"/>
      <w:marBottom w:val="0"/>
      <w:divBdr>
        <w:top w:val="none" w:sz="0" w:space="0" w:color="auto"/>
        <w:left w:val="none" w:sz="0" w:space="0" w:color="auto"/>
        <w:bottom w:val="none" w:sz="0" w:space="0" w:color="auto"/>
        <w:right w:val="none" w:sz="0" w:space="0" w:color="auto"/>
      </w:divBdr>
    </w:div>
    <w:div w:id="743843442">
      <w:bodyDiv w:val="1"/>
      <w:marLeft w:val="0"/>
      <w:marRight w:val="0"/>
      <w:marTop w:val="0"/>
      <w:marBottom w:val="0"/>
      <w:divBdr>
        <w:top w:val="none" w:sz="0" w:space="0" w:color="auto"/>
        <w:left w:val="none" w:sz="0" w:space="0" w:color="auto"/>
        <w:bottom w:val="none" w:sz="0" w:space="0" w:color="auto"/>
        <w:right w:val="none" w:sz="0" w:space="0" w:color="auto"/>
      </w:divBdr>
    </w:div>
    <w:div w:id="743993104">
      <w:bodyDiv w:val="1"/>
      <w:marLeft w:val="0"/>
      <w:marRight w:val="0"/>
      <w:marTop w:val="0"/>
      <w:marBottom w:val="0"/>
      <w:divBdr>
        <w:top w:val="none" w:sz="0" w:space="0" w:color="auto"/>
        <w:left w:val="none" w:sz="0" w:space="0" w:color="auto"/>
        <w:bottom w:val="none" w:sz="0" w:space="0" w:color="auto"/>
        <w:right w:val="none" w:sz="0" w:space="0" w:color="auto"/>
      </w:divBdr>
    </w:div>
    <w:div w:id="771433044">
      <w:bodyDiv w:val="1"/>
      <w:marLeft w:val="0"/>
      <w:marRight w:val="0"/>
      <w:marTop w:val="0"/>
      <w:marBottom w:val="0"/>
      <w:divBdr>
        <w:top w:val="none" w:sz="0" w:space="0" w:color="auto"/>
        <w:left w:val="none" w:sz="0" w:space="0" w:color="auto"/>
        <w:bottom w:val="none" w:sz="0" w:space="0" w:color="auto"/>
        <w:right w:val="none" w:sz="0" w:space="0" w:color="auto"/>
      </w:divBdr>
    </w:div>
    <w:div w:id="775519267">
      <w:bodyDiv w:val="1"/>
      <w:marLeft w:val="0"/>
      <w:marRight w:val="0"/>
      <w:marTop w:val="0"/>
      <w:marBottom w:val="0"/>
      <w:divBdr>
        <w:top w:val="none" w:sz="0" w:space="0" w:color="auto"/>
        <w:left w:val="none" w:sz="0" w:space="0" w:color="auto"/>
        <w:bottom w:val="none" w:sz="0" w:space="0" w:color="auto"/>
        <w:right w:val="none" w:sz="0" w:space="0" w:color="auto"/>
      </w:divBdr>
    </w:div>
    <w:div w:id="788474212">
      <w:bodyDiv w:val="1"/>
      <w:marLeft w:val="0"/>
      <w:marRight w:val="0"/>
      <w:marTop w:val="0"/>
      <w:marBottom w:val="0"/>
      <w:divBdr>
        <w:top w:val="none" w:sz="0" w:space="0" w:color="auto"/>
        <w:left w:val="none" w:sz="0" w:space="0" w:color="auto"/>
        <w:bottom w:val="none" w:sz="0" w:space="0" w:color="auto"/>
        <w:right w:val="none" w:sz="0" w:space="0" w:color="auto"/>
      </w:divBdr>
    </w:div>
    <w:div w:id="804203018">
      <w:bodyDiv w:val="1"/>
      <w:marLeft w:val="0"/>
      <w:marRight w:val="0"/>
      <w:marTop w:val="0"/>
      <w:marBottom w:val="0"/>
      <w:divBdr>
        <w:top w:val="none" w:sz="0" w:space="0" w:color="auto"/>
        <w:left w:val="none" w:sz="0" w:space="0" w:color="auto"/>
        <w:bottom w:val="none" w:sz="0" w:space="0" w:color="auto"/>
        <w:right w:val="none" w:sz="0" w:space="0" w:color="auto"/>
      </w:divBdr>
    </w:div>
    <w:div w:id="834809274">
      <w:bodyDiv w:val="1"/>
      <w:marLeft w:val="0"/>
      <w:marRight w:val="0"/>
      <w:marTop w:val="0"/>
      <w:marBottom w:val="0"/>
      <w:divBdr>
        <w:top w:val="none" w:sz="0" w:space="0" w:color="auto"/>
        <w:left w:val="none" w:sz="0" w:space="0" w:color="auto"/>
        <w:bottom w:val="none" w:sz="0" w:space="0" w:color="auto"/>
        <w:right w:val="none" w:sz="0" w:space="0" w:color="auto"/>
      </w:divBdr>
    </w:div>
    <w:div w:id="856236201">
      <w:bodyDiv w:val="1"/>
      <w:marLeft w:val="0"/>
      <w:marRight w:val="0"/>
      <w:marTop w:val="0"/>
      <w:marBottom w:val="0"/>
      <w:divBdr>
        <w:top w:val="none" w:sz="0" w:space="0" w:color="auto"/>
        <w:left w:val="none" w:sz="0" w:space="0" w:color="auto"/>
        <w:bottom w:val="none" w:sz="0" w:space="0" w:color="auto"/>
        <w:right w:val="none" w:sz="0" w:space="0" w:color="auto"/>
      </w:divBdr>
    </w:div>
    <w:div w:id="870458754">
      <w:bodyDiv w:val="1"/>
      <w:marLeft w:val="0"/>
      <w:marRight w:val="0"/>
      <w:marTop w:val="0"/>
      <w:marBottom w:val="0"/>
      <w:divBdr>
        <w:top w:val="none" w:sz="0" w:space="0" w:color="auto"/>
        <w:left w:val="none" w:sz="0" w:space="0" w:color="auto"/>
        <w:bottom w:val="none" w:sz="0" w:space="0" w:color="auto"/>
        <w:right w:val="none" w:sz="0" w:space="0" w:color="auto"/>
      </w:divBdr>
    </w:div>
    <w:div w:id="884486660">
      <w:bodyDiv w:val="1"/>
      <w:marLeft w:val="0"/>
      <w:marRight w:val="0"/>
      <w:marTop w:val="0"/>
      <w:marBottom w:val="0"/>
      <w:divBdr>
        <w:top w:val="none" w:sz="0" w:space="0" w:color="auto"/>
        <w:left w:val="none" w:sz="0" w:space="0" w:color="auto"/>
        <w:bottom w:val="none" w:sz="0" w:space="0" w:color="auto"/>
        <w:right w:val="none" w:sz="0" w:space="0" w:color="auto"/>
      </w:divBdr>
    </w:div>
    <w:div w:id="890112447">
      <w:bodyDiv w:val="1"/>
      <w:marLeft w:val="0"/>
      <w:marRight w:val="0"/>
      <w:marTop w:val="0"/>
      <w:marBottom w:val="0"/>
      <w:divBdr>
        <w:top w:val="none" w:sz="0" w:space="0" w:color="auto"/>
        <w:left w:val="none" w:sz="0" w:space="0" w:color="auto"/>
        <w:bottom w:val="none" w:sz="0" w:space="0" w:color="auto"/>
        <w:right w:val="none" w:sz="0" w:space="0" w:color="auto"/>
      </w:divBdr>
    </w:div>
    <w:div w:id="894896055">
      <w:bodyDiv w:val="1"/>
      <w:marLeft w:val="0"/>
      <w:marRight w:val="0"/>
      <w:marTop w:val="0"/>
      <w:marBottom w:val="0"/>
      <w:divBdr>
        <w:top w:val="none" w:sz="0" w:space="0" w:color="auto"/>
        <w:left w:val="none" w:sz="0" w:space="0" w:color="auto"/>
        <w:bottom w:val="none" w:sz="0" w:space="0" w:color="auto"/>
        <w:right w:val="none" w:sz="0" w:space="0" w:color="auto"/>
      </w:divBdr>
    </w:div>
    <w:div w:id="907962251">
      <w:bodyDiv w:val="1"/>
      <w:marLeft w:val="0"/>
      <w:marRight w:val="0"/>
      <w:marTop w:val="0"/>
      <w:marBottom w:val="0"/>
      <w:divBdr>
        <w:top w:val="none" w:sz="0" w:space="0" w:color="auto"/>
        <w:left w:val="none" w:sz="0" w:space="0" w:color="auto"/>
        <w:bottom w:val="none" w:sz="0" w:space="0" w:color="auto"/>
        <w:right w:val="none" w:sz="0" w:space="0" w:color="auto"/>
      </w:divBdr>
    </w:div>
    <w:div w:id="925846007">
      <w:bodyDiv w:val="1"/>
      <w:marLeft w:val="0"/>
      <w:marRight w:val="0"/>
      <w:marTop w:val="0"/>
      <w:marBottom w:val="0"/>
      <w:divBdr>
        <w:top w:val="none" w:sz="0" w:space="0" w:color="auto"/>
        <w:left w:val="none" w:sz="0" w:space="0" w:color="auto"/>
        <w:bottom w:val="none" w:sz="0" w:space="0" w:color="auto"/>
        <w:right w:val="none" w:sz="0" w:space="0" w:color="auto"/>
      </w:divBdr>
    </w:div>
    <w:div w:id="953248124">
      <w:bodyDiv w:val="1"/>
      <w:marLeft w:val="0"/>
      <w:marRight w:val="0"/>
      <w:marTop w:val="0"/>
      <w:marBottom w:val="0"/>
      <w:divBdr>
        <w:top w:val="none" w:sz="0" w:space="0" w:color="auto"/>
        <w:left w:val="none" w:sz="0" w:space="0" w:color="auto"/>
        <w:bottom w:val="none" w:sz="0" w:space="0" w:color="auto"/>
        <w:right w:val="none" w:sz="0" w:space="0" w:color="auto"/>
      </w:divBdr>
    </w:div>
    <w:div w:id="960376183">
      <w:bodyDiv w:val="1"/>
      <w:marLeft w:val="0"/>
      <w:marRight w:val="0"/>
      <w:marTop w:val="0"/>
      <w:marBottom w:val="0"/>
      <w:divBdr>
        <w:top w:val="none" w:sz="0" w:space="0" w:color="auto"/>
        <w:left w:val="none" w:sz="0" w:space="0" w:color="auto"/>
        <w:bottom w:val="none" w:sz="0" w:space="0" w:color="auto"/>
        <w:right w:val="none" w:sz="0" w:space="0" w:color="auto"/>
      </w:divBdr>
    </w:div>
    <w:div w:id="964507124">
      <w:bodyDiv w:val="1"/>
      <w:marLeft w:val="0"/>
      <w:marRight w:val="0"/>
      <w:marTop w:val="0"/>
      <w:marBottom w:val="0"/>
      <w:divBdr>
        <w:top w:val="none" w:sz="0" w:space="0" w:color="auto"/>
        <w:left w:val="none" w:sz="0" w:space="0" w:color="auto"/>
        <w:bottom w:val="none" w:sz="0" w:space="0" w:color="auto"/>
        <w:right w:val="none" w:sz="0" w:space="0" w:color="auto"/>
      </w:divBdr>
    </w:div>
    <w:div w:id="1000625598">
      <w:bodyDiv w:val="1"/>
      <w:marLeft w:val="0"/>
      <w:marRight w:val="0"/>
      <w:marTop w:val="0"/>
      <w:marBottom w:val="0"/>
      <w:divBdr>
        <w:top w:val="none" w:sz="0" w:space="0" w:color="auto"/>
        <w:left w:val="none" w:sz="0" w:space="0" w:color="auto"/>
        <w:bottom w:val="none" w:sz="0" w:space="0" w:color="auto"/>
        <w:right w:val="none" w:sz="0" w:space="0" w:color="auto"/>
      </w:divBdr>
    </w:div>
    <w:div w:id="1017996828">
      <w:bodyDiv w:val="1"/>
      <w:marLeft w:val="0"/>
      <w:marRight w:val="0"/>
      <w:marTop w:val="0"/>
      <w:marBottom w:val="0"/>
      <w:divBdr>
        <w:top w:val="none" w:sz="0" w:space="0" w:color="auto"/>
        <w:left w:val="none" w:sz="0" w:space="0" w:color="auto"/>
        <w:bottom w:val="none" w:sz="0" w:space="0" w:color="auto"/>
        <w:right w:val="none" w:sz="0" w:space="0" w:color="auto"/>
      </w:divBdr>
    </w:div>
    <w:div w:id="1029139773">
      <w:bodyDiv w:val="1"/>
      <w:marLeft w:val="0"/>
      <w:marRight w:val="0"/>
      <w:marTop w:val="0"/>
      <w:marBottom w:val="0"/>
      <w:divBdr>
        <w:top w:val="none" w:sz="0" w:space="0" w:color="auto"/>
        <w:left w:val="none" w:sz="0" w:space="0" w:color="auto"/>
        <w:bottom w:val="none" w:sz="0" w:space="0" w:color="auto"/>
        <w:right w:val="none" w:sz="0" w:space="0" w:color="auto"/>
      </w:divBdr>
    </w:div>
    <w:div w:id="1055816594">
      <w:bodyDiv w:val="1"/>
      <w:marLeft w:val="0"/>
      <w:marRight w:val="0"/>
      <w:marTop w:val="0"/>
      <w:marBottom w:val="0"/>
      <w:divBdr>
        <w:top w:val="none" w:sz="0" w:space="0" w:color="auto"/>
        <w:left w:val="none" w:sz="0" w:space="0" w:color="auto"/>
        <w:bottom w:val="none" w:sz="0" w:space="0" w:color="auto"/>
        <w:right w:val="none" w:sz="0" w:space="0" w:color="auto"/>
      </w:divBdr>
    </w:div>
    <w:div w:id="1061296664">
      <w:bodyDiv w:val="1"/>
      <w:marLeft w:val="0"/>
      <w:marRight w:val="0"/>
      <w:marTop w:val="0"/>
      <w:marBottom w:val="0"/>
      <w:divBdr>
        <w:top w:val="none" w:sz="0" w:space="0" w:color="auto"/>
        <w:left w:val="none" w:sz="0" w:space="0" w:color="auto"/>
        <w:bottom w:val="none" w:sz="0" w:space="0" w:color="auto"/>
        <w:right w:val="none" w:sz="0" w:space="0" w:color="auto"/>
      </w:divBdr>
    </w:div>
    <w:div w:id="1111172284">
      <w:bodyDiv w:val="1"/>
      <w:marLeft w:val="0"/>
      <w:marRight w:val="0"/>
      <w:marTop w:val="0"/>
      <w:marBottom w:val="0"/>
      <w:divBdr>
        <w:top w:val="none" w:sz="0" w:space="0" w:color="auto"/>
        <w:left w:val="none" w:sz="0" w:space="0" w:color="auto"/>
        <w:bottom w:val="none" w:sz="0" w:space="0" w:color="auto"/>
        <w:right w:val="none" w:sz="0" w:space="0" w:color="auto"/>
      </w:divBdr>
    </w:div>
    <w:div w:id="1118647471">
      <w:bodyDiv w:val="1"/>
      <w:marLeft w:val="0"/>
      <w:marRight w:val="0"/>
      <w:marTop w:val="0"/>
      <w:marBottom w:val="0"/>
      <w:divBdr>
        <w:top w:val="none" w:sz="0" w:space="0" w:color="auto"/>
        <w:left w:val="none" w:sz="0" w:space="0" w:color="auto"/>
        <w:bottom w:val="none" w:sz="0" w:space="0" w:color="auto"/>
        <w:right w:val="none" w:sz="0" w:space="0" w:color="auto"/>
      </w:divBdr>
    </w:div>
    <w:div w:id="1154760948">
      <w:bodyDiv w:val="1"/>
      <w:marLeft w:val="0"/>
      <w:marRight w:val="0"/>
      <w:marTop w:val="0"/>
      <w:marBottom w:val="0"/>
      <w:divBdr>
        <w:top w:val="none" w:sz="0" w:space="0" w:color="auto"/>
        <w:left w:val="none" w:sz="0" w:space="0" w:color="auto"/>
        <w:bottom w:val="none" w:sz="0" w:space="0" w:color="auto"/>
        <w:right w:val="none" w:sz="0" w:space="0" w:color="auto"/>
      </w:divBdr>
    </w:div>
    <w:div w:id="1278215575">
      <w:bodyDiv w:val="1"/>
      <w:marLeft w:val="0"/>
      <w:marRight w:val="0"/>
      <w:marTop w:val="0"/>
      <w:marBottom w:val="0"/>
      <w:divBdr>
        <w:top w:val="none" w:sz="0" w:space="0" w:color="auto"/>
        <w:left w:val="none" w:sz="0" w:space="0" w:color="auto"/>
        <w:bottom w:val="none" w:sz="0" w:space="0" w:color="auto"/>
        <w:right w:val="none" w:sz="0" w:space="0" w:color="auto"/>
      </w:divBdr>
    </w:div>
    <w:div w:id="1296910107">
      <w:bodyDiv w:val="1"/>
      <w:marLeft w:val="0"/>
      <w:marRight w:val="0"/>
      <w:marTop w:val="0"/>
      <w:marBottom w:val="0"/>
      <w:divBdr>
        <w:top w:val="none" w:sz="0" w:space="0" w:color="auto"/>
        <w:left w:val="none" w:sz="0" w:space="0" w:color="auto"/>
        <w:bottom w:val="none" w:sz="0" w:space="0" w:color="auto"/>
        <w:right w:val="none" w:sz="0" w:space="0" w:color="auto"/>
      </w:divBdr>
    </w:div>
    <w:div w:id="1314481483">
      <w:bodyDiv w:val="1"/>
      <w:marLeft w:val="0"/>
      <w:marRight w:val="0"/>
      <w:marTop w:val="0"/>
      <w:marBottom w:val="0"/>
      <w:divBdr>
        <w:top w:val="none" w:sz="0" w:space="0" w:color="auto"/>
        <w:left w:val="none" w:sz="0" w:space="0" w:color="auto"/>
        <w:bottom w:val="none" w:sz="0" w:space="0" w:color="auto"/>
        <w:right w:val="none" w:sz="0" w:space="0" w:color="auto"/>
      </w:divBdr>
    </w:div>
    <w:div w:id="1328706135">
      <w:bodyDiv w:val="1"/>
      <w:marLeft w:val="0"/>
      <w:marRight w:val="0"/>
      <w:marTop w:val="0"/>
      <w:marBottom w:val="0"/>
      <w:divBdr>
        <w:top w:val="none" w:sz="0" w:space="0" w:color="auto"/>
        <w:left w:val="none" w:sz="0" w:space="0" w:color="auto"/>
        <w:bottom w:val="none" w:sz="0" w:space="0" w:color="auto"/>
        <w:right w:val="none" w:sz="0" w:space="0" w:color="auto"/>
      </w:divBdr>
    </w:div>
    <w:div w:id="1367750225">
      <w:bodyDiv w:val="1"/>
      <w:marLeft w:val="0"/>
      <w:marRight w:val="0"/>
      <w:marTop w:val="0"/>
      <w:marBottom w:val="0"/>
      <w:divBdr>
        <w:top w:val="none" w:sz="0" w:space="0" w:color="auto"/>
        <w:left w:val="none" w:sz="0" w:space="0" w:color="auto"/>
        <w:bottom w:val="none" w:sz="0" w:space="0" w:color="auto"/>
        <w:right w:val="none" w:sz="0" w:space="0" w:color="auto"/>
      </w:divBdr>
    </w:div>
    <w:div w:id="1404795869">
      <w:bodyDiv w:val="1"/>
      <w:marLeft w:val="0"/>
      <w:marRight w:val="0"/>
      <w:marTop w:val="0"/>
      <w:marBottom w:val="0"/>
      <w:divBdr>
        <w:top w:val="none" w:sz="0" w:space="0" w:color="auto"/>
        <w:left w:val="none" w:sz="0" w:space="0" w:color="auto"/>
        <w:bottom w:val="none" w:sz="0" w:space="0" w:color="auto"/>
        <w:right w:val="none" w:sz="0" w:space="0" w:color="auto"/>
      </w:divBdr>
    </w:div>
    <w:div w:id="1433546479">
      <w:bodyDiv w:val="1"/>
      <w:marLeft w:val="0"/>
      <w:marRight w:val="0"/>
      <w:marTop w:val="0"/>
      <w:marBottom w:val="0"/>
      <w:divBdr>
        <w:top w:val="none" w:sz="0" w:space="0" w:color="auto"/>
        <w:left w:val="none" w:sz="0" w:space="0" w:color="auto"/>
        <w:bottom w:val="none" w:sz="0" w:space="0" w:color="auto"/>
        <w:right w:val="none" w:sz="0" w:space="0" w:color="auto"/>
      </w:divBdr>
    </w:div>
    <w:div w:id="1560743681">
      <w:bodyDiv w:val="1"/>
      <w:marLeft w:val="0"/>
      <w:marRight w:val="0"/>
      <w:marTop w:val="0"/>
      <w:marBottom w:val="0"/>
      <w:divBdr>
        <w:top w:val="none" w:sz="0" w:space="0" w:color="auto"/>
        <w:left w:val="none" w:sz="0" w:space="0" w:color="auto"/>
        <w:bottom w:val="none" w:sz="0" w:space="0" w:color="auto"/>
        <w:right w:val="none" w:sz="0" w:space="0" w:color="auto"/>
      </w:divBdr>
    </w:div>
    <w:div w:id="1566574311">
      <w:bodyDiv w:val="1"/>
      <w:marLeft w:val="0"/>
      <w:marRight w:val="0"/>
      <w:marTop w:val="0"/>
      <w:marBottom w:val="0"/>
      <w:divBdr>
        <w:top w:val="none" w:sz="0" w:space="0" w:color="auto"/>
        <w:left w:val="none" w:sz="0" w:space="0" w:color="auto"/>
        <w:bottom w:val="none" w:sz="0" w:space="0" w:color="auto"/>
        <w:right w:val="none" w:sz="0" w:space="0" w:color="auto"/>
      </w:divBdr>
    </w:div>
    <w:div w:id="1572229265">
      <w:bodyDiv w:val="1"/>
      <w:marLeft w:val="0"/>
      <w:marRight w:val="0"/>
      <w:marTop w:val="0"/>
      <w:marBottom w:val="0"/>
      <w:divBdr>
        <w:top w:val="none" w:sz="0" w:space="0" w:color="auto"/>
        <w:left w:val="none" w:sz="0" w:space="0" w:color="auto"/>
        <w:bottom w:val="none" w:sz="0" w:space="0" w:color="auto"/>
        <w:right w:val="none" w:sz="0" w:space="0" w:color="auto"/>
      </w:divBdr>
    </w:div>
    <w:div w:id="1572305381">
      <w:bodyDiv w:val="1"/>
      <w:marLeft w:val="0"/>
      <w:marRight w:val="0"/>
      <w:marTop w:val="0"/>
      <w:marBottom w:val="0"/>
      <w:divBdr>
        <w:top w:val="none" w:sz="0" w:space="0" w:color="auto"/>
        <w:left w:val="none" w:sz="0" w:space="0" w:color="auto"/>
        <w:bottom w:val="none" w:sz="0" w:space="0" w:color="auto"/>
        <w:right w:val="none" w:sz="0" w:space="0" w:color="auto"/>
      </w:divBdr>
    </w:div>
    <w:div w:id="1573614870">
      <w:bodyDiv w:val="1"/>
      <w:marLeft w:val="0"/>
      <w:marRight w:val="0"/>
      <w:marTop w:val="0"/>
      <w:marBottom w:val="0"/>
      <w:divBdr>
        <w:top w:val="none" w:sz="0" w:space="0" w:color="auto"/>
        <w:left w:val="none" w:sz="0" w:space="0" w:color="auto"/>
        <w:bottom w:val="none" w:sz="0" w:space="0" w:color="auto"/>
        <w:right w:val="none" w:sz="0" w:space="0" w:color="auto"/>
      </w:divBdr>
    </w:div>
    <w:div w:id="1612544752">
      <w:bodyDiv w:val="1"/>
      <w:marLeft w:val="0"/>
      <w:marRight w:val="0"/>
      <w:marTop w:val="0"/>
      <w:marBottom w:val="0"/>
      <w:divBdr>
        <w:top w:val="none" w:sz="0" w:space="0" w:color="auto"/>
        <w:left w:val="none" w:sz="0" w:space="0" w:color="auto"/>
        <w:bottom w:val="none" w:sz="0" w:space="0" w:color="auto"/>
        <w:right w:val="none" w:sz="0" w:space="0" w:color="auto"/>
      </w:divBdr>
    </w:div>
    <w:div w:id="1629047783">
      <w:bodyDiv w:val="1"/>
      <w:marLeft w:val="0"/>
      <w:marRight w:val="0"/>
      <w:marTop w:val="0"/>
      <w:marBottom w:val="0"/>
      <w:divBdr>
        <w:top w:val="none" w:sz="0" w:space="0" w:color="auto"/>
        <w:left w:val="none" w:sz="0" w:space="0" w:color="auto"/>
        <w:bottom w:val="none" w:sz="0" w:space="0" w:color="auto"/>
        <w:right w:val="none" w:sz="0" w:space="0" w:color="auto"/>
      </w:divBdr>
    </w:div>
    <w:div w:id="1647317196">
      <w:bodyDiv w:val="1"/>
      <w:marLeft w:val="0"/>
      <w:marRight w:val="0"/>
      <w:marTop w:val="0"/>
      <w:marBottom w:val="0"/>
      <w:divBdr>
        <w:top w:val="none" w:sz="0" w:space="0" w:color="auto"/>
        <w:left w:val="none" w:sz="0" w:space="0" w:color="auto"/>
        <w:bottom w:val="none" w:sz="0" w:space="0" w:color="auto"/>
        <w:right w:val="none" w:sz="0" w:space="0" w:color="auto"/>
      </w:divBdr>
    </w:div>
    <w:div w:id="1654797257">
      <w:bodyDiv w:val="1"/>
      <w:marLeft w:val="0"/>
      <w:marRight w:val="0"/>
      <w:marTop w:val="0"/>
      <w:marBottom w:val="0"/>
      <w:divBdr>
        <w:top w:val="none" w:sz="0" w:space="0" w:color="auto"/>
        <w:left w:val="none" w:sz="0" w:space="0" w:color="auto"/>
        <w:bottom w:val="none" w:sz="0" w:space="0" w:color="auto"/>
        <w:right w:val="none" w:sz="0" w:space="0" w:color="auto"/>
      </w:divBdr>
    </w:div>
    <w:div w:id="1665740120">
      <w:bodyDiv w:val="1"/>
      <w:marLeft w:val="0"/>
      <w:marRight w:val="0"/>
      <w:marTop w:val="0"/>
      <w:marBottom w:val="0"/>
      <w:divBdr>
        <w:top w:val="none" w:sz="0" w:space="0" w:color="auto"/>
        <w:left w:val="none" w:sz="0" w:space="0" w:color="auto"/>
        <w:bottom w:val="none" w:sz="0" w:space="0" w:color="auto"/>
        <w:right w:val="none" w:sz="0" w:space="0" w:color="auto"/>
      </w:divBdr>
    </w:div>
    <w:div w:id="1679960262">
      <w:bodyDiv w:val="1"/>
      <w:marLeft w:val="0"/>
      <w:marRight w:val="0"/>
      <w:marTop w:val="0"/>
      <w:marBottom w:val="0"/>
      <w:divBdr>
        <w:top w:val="none" w:sz="0" w:space="0" w:color="auto"/>
        <w:left w:val="none" w:sz="0" w:space="0" w:color="auto"/>
        <w:bottom w:val="none" w:sz="0" w:space="0" w:color="auto"/>
        <w:right w:val="none" w:sz="0" w:space="0" w:color="auto"/>
      </w:divBdr>
    </w:div>
    <w:div w:id="1683555358">
      <w:bodyDiv w:val="1"/>
      <w:marLeft w:val="0"/>
      <w:marRight w:val="0"/>
      <w:marTop w:val="0"/>
      <w:marBottom w:val="0"/>
      <w:divBdr>
        <w:top w:val="none" w:sz="0" w:space="0" w:color="auto"/>
        <w:left w:val="none" w:sz="0" w:space="0" w:color="auto"/>
        <w:bottom w:val="none" w:sz="0" w:space="0" w:color="auto"/>
        <w:right w:val="none" w:sz="0" w:space="0" w:color="auto"/>
      </w:divBdr>
    </w:div>
    <w:div w:id="1690250959">
      <w:bodyDiv w:val="1"/>
      <w:marLeft w:val="0"/>
      <w:marRight w:val="0"/>
      <w:marTop w:val="0"/>
      <w:marBottom w:val="0"/>
      <w:divBdr>
        <w:top w:val="none" w:sz="0" w:space="0" w:color="auto"/>
        <w:left w:val="none" w:sz="0" w:space="0" w:color="auto"/>
        <w:bottom w:val="none" w:sz="0" w:space="0" w:color="auto"/>
        <w:right w:val="none" w:sz="0" w:space="0" w:color="auto"/>
      </w:divBdr>
    </w:div>
    <w:div w:id="1702900588">
      <w:bodyDiv w:val="1"/>
      <w:marLeft w:val="0"/>
      <w:marRight w:val="0"/>
      <w:marTop w:val="0"/>
      <w:marBottom w:val="0"/>
      <w:divBdr>
        <w:top w:val="none" w:sz="0" w:space="0" w:color="auto"/>
        <w:left w:val="none" w:sz="0" w:space="0" w:color="auto"/>
        <w:bottom w:val="none" w:sz="0" w:space="0" w:color="auto"/>
        <w:right w:val="none" w:sz="0" w:space="0" w:color="auto"/>
      </w:divBdr>
    </w:div>
    <w:div w:id="1733042354">
      <w:bodyDiv w:val="1"/>
      <w:marLeft w:val="0"/>
      <w:marRight w:val="0"/>
      <w:marTop w:val="0"/>
      <w:marBottom w:val="0"/>
      <w:divBdr>
        <w:top w:val="none" w:sz="0" w:space="0" w:color="auto"/>
        <w:left w:val="none" w:sz="0" w:space="0" w:color="auto"/>
        <w:bottom w:val="none" w:sz="0" w:space="0" w:color="auto"/>
        <w:right w:val="none" w:sz="0" w:space="0" w:color="auto"/>
      </w:divBdr>
    </w:div>
    <w:div w:id="1740667746">
      <w:bodyDiv w:val="1"/>
      <w:marLeft w:val="0"/>
      <w:marRight w:val="0"/>
      <w:marTop w:val="0"/>
      <w:marBottom w:val="0"/>
      <w:divBdr>
        <w:top w:val="none" w:sz="0" w:space="0" w:color="auto"/>
        <w:left w:val="none" w:sz="0" w:space="0" w:color="auto"/>
        <w:bottom w:val="none" w:sz="0" w:space="0" w:color="auto"/>
        <w:right w:val="none" w:sz="0" w:space="0" w:color="auto"/>
      </w:divBdr>
    </w:div>
    <w:div w:id="1743334721">
      <w:bodyDiv w:val="1"/>
      <w:marLeft w:val="0"/>
      <w:marRight w:val="0"/>
      <w:marTop w:val="0"/>
      <w:marBottom w:val="0"/>
      <w:divBdr>
        <w:top w:val="none" w:sz="0" w:space="0" w:color="auto"/>
        <w:left w:val="none" w:sz="0" w:space="0" w:color="auto"/>
        <w:bottom w:val="none" w:sz="0" w:space="0" w:color="auto"/>
        <w:right w:val="none" w:sz="0" w:space="0" w:color="auto"/>
      </w:divBdr>
    </w:div>
    <w:div w:id="1746492912">
      <w:bodyDiv w:val="1"/>
      <w:marLeft w:val="0"/>
      <w:marRight w:val="0"/>
      <w:marTop w:val="0"/>
      <w:marBottom w:val="0"/>
      <w:divBdr>
        <w:top w:val="none" w:sz="0" w:space="0" w:color="auto"/>
        <w:left w:val="none" w:sz="0" w:space="0" w:color="auto"/>
        <w:bottom w:val="none" w:sz="0" w:space="0" w:color="auto"/>
        <w:right w:val="none" w:sz="0" w:space="0" w:color="auto"/>
      </w:divBdr>
    </w:div>
    <w:div w:id="1756054772">
      <w:bodyDiv w:val="1"/>
      <w:marLeft w:val="0"/>
      <w:marRight w:val="0"/>
      <w:marTop w:val="0"/>
      <w:marBottom w:val="0"/>
      <w:divBdr>
        <w:top w:val="none" w:sz="0" w:space="0" w:color="auto"/>
        <w:left w:val="none" w:sz="0" w:space="0" w:color="auto"/>
        <w:bottom w:val="none" w:sz="0" w:space="0" w:color="auto"/>
        <w:right w:val="none" w:sz="0" w:space="0" w:color="auto"/>
      </w:divBdr>
    </w:div>
    <w:div w:id="1764184397">
      <w:bodyDiv w:val="1"/>
      <w:marLeft w:val="0"/>
      <w:marRight w:val="0"/>
      <w:marTop w:val="0"/>
      <w:marBottom w:val="0"/>
      <w:divBdr>
        <w:top w:val="none" w:sz="0" w:space="0" w:color="auto"/>
        <w:left w:val="none" w:sz="0" w:space="0" w:color="auto"/>
        <w:bottom w:val="none" w:sz="0" w:space="0" w:color="auto"/>
        <w:right w:val="none" w:sz="0" w:space="0" w:color="auto"/>
      </w:divBdr>
    </w:div>
    <w:div w:id="1783646365">
      <w:bodyDiv w:val="1"/>
      <w:marLeft w:val="0"/>
      <w:marRight w:val="0"/>
      <w:marTop w:val="0"/>
      <w:marBottom w:val="0"/>
      <w:divBdr>
        <w:top w:val="none" w:sz="0" w:space="0" w:color="auto"/>
        <w:left w:val="none" w:sz="0" w:space="0" w:color="auto"/>
        <w:bottom w:val="none" w:sz="0" w:space="0" w:color="auto"/>
        <w:right w:val="none" w:sz="0" w:space="0" w:color="auto"/>
      </w:divBdr>
    </w:div>
    <w:div w:id="1805468504">
      <w:bodyDiv w:val="1"/>
      <w:marLeft w:val="0"/>
      <w:marRight w:val="0"/>
      <w:marTop w:val="0"/>
      <w:marBottom w:val="0"/>
      <w:divBdr>
        <w:top w:val="none" w:sz="0" w:space="0" w:color="auto"/>
        <w:left w:val="none" w:sz="0" w:space="0" w:color="auto"/>
        <w:bottom w:val="none" w:sz="0" w:space="0" w:color="auto"/>
        <w:right w:val="none" w:sz="0" w:space="0" w:color="auto"/>
      </w:divBdr>
    </w:div>
    <w:div w:id="1808159514">
      <w:bodyDiv w:val="1"/>
      <w:marLeft w:val="0"/>
      <w:marRight w:val="0"/>
      <w:marTop w:val="0"/>
      <w:marBottom w:val="0"/>
      <w:divBdr>
        <w:top w:val="none" w:sz="0" w:space="0" w:color="auto"/>
        <w:left w:val="none" w:sz="0" w:space="0" w:color="auto"/>
        <w:bottom w:val="none" w:sz="0" w:space="0" w:color="auto"/>
        <w:right w:val="none" w:sz="0" w:space="0" w:color="auto"/>
      </w:divBdr>
    </w:div>
    <w:div w:id="1816798988">
      <w:bodyDiv w:val="1"/>
      <w:marLeft w:val="0"/>
      <w:marRight w:val="0"/>
      <w:marTop w:val="0"/>
      <w:marBottom w:val="0"/>
      <w:divBdr>
        <w:top w:val="none" w:sz="0" w:space="0" w:color="auto"/>
        <w:left w:val="none" w:sz="0" w:space="0" w:color="auto"/>
        <w:bottom w:val="none" w:sz="0" w:space="0" w:color="auto"/>
        <w:right w:val="none" w:sz="0" w:space="0" w:color="auto"/>
      </w:divBdr>
    </w:div>
    <w:div w:id="1817722376">
      <w:bodyDiv w:val="1"/>
      <w:marLeft w:val="0"/>
      <w:marRight w:val="0"/>
      <w:marTop w:val="0"/>
      <w:marBottom w:val="0"/>
      <w:divBdr>
        <w:top w:val="none" w:sz="0" w:space="0" w:color="auto"/>
        <w:left w:val="none" w:sz="0" w:space="0" w:color="auto"/>
        <w:bottom w:val="none" w:sz="0" w:space="0" w:color="auto"/>
        <w:right w:val="none" w:sz="0" w:space="0" w:color="auto"/>
      </w:divBdr>
    </w:div>
    <w:div w:id="1823305003">
      <w:bodyDiv w:val="1"/>
      <w:marLeft w:val="0"/>
      <w:marRight w:val="0"/>
      <w:marTop w:val="0"/>
      <w:marBottom w:val="0"/>
      <w:divBdr>
        <w:top w:val="none" w:sz="0" w:space="0" w:color="auto"/>
        <w:left w:val="none" w:sz="0" w:space="0" w:color="auto"/>
        <w:bottom w:val="none" w:sz="0" w:space="0" w:color="auto"/>
        <w:right w:val="none" w:sz="0" w:space="0" w:color="auto"/>
      </w:divBdr>
    </w:div>
    <w:div w:id="1901597083">
      <w:bodyDiv w:val="1"/>
      <w:marLeft w:val="0"/>
      <w:marRight w:val="0"/>
      <w:marTop w:val="0"/>
      <w:marBottom w:val="0"/>
      <w:divBdr>
        <w:top w:val="none" w:sz="0" w:space="0" w:color="auto"/>
        <w:left w:val="none" w:sz="0" w:space="0" w:color="auto"/>
        <w:bottom w:val="none" w:sz="0" w:space="0" w:color="auto"/>
        <w:right w:val="none" w:sz="0" w:space="0" w:color="auto"/>
      </w:divBdr>
    </w:div>
    <w:div w:id="1918973576">
      <w:bodyDiv w:val="1"/>
      <w:marLeft w:val="0"/>
      <w:marRight w:val="0"/>
      <w:marTop w:val="0"/>
      <w:marBottom w:val="0"/>
      <w:divBdr>
        <w:top w:val="none" w:sz="0" w:space="0" w:color="auto"/>
        <w:left w:val="none" w:sz="0" w:space="0" w:color="auto"/>
        <w:bottom w:val="none" w:sz="0" w:space="0" w:color="auto"/>
        <w:right w:val="none" w:sz="0" w:space="0" w:color="auto"/>
      </w:divBdr>
    </w:div>
    <w:div w:id="1921796239">
      <w:bodyDiv w:val="1"/>
      <w:marLeft w:val="0"/>
      <w:marRight w:val="0"/>
      <w:marTop w:val="0"/>
      <w:marBottom w:val="0"/>
      <w:divBdr>
        <w:top w:val="none" w:sz="0" w:space="0" w:color="auto"/>
        <w:left w:val="none" w:sz="0" w:space="0" w:color="auto"/>
        <w:bottom w:val="none" w:sz="0" w:space="0" w:color="auto"/>
        <w:right w:val="none" w:sz="0" w:space="0" w:color="auto"/>
      </w:divBdr>
    </w:div>
    <w:div w:id="1929118008">
      <w:bodyDiv w:val="1"/>
      <w:marLeft w:val="0"/>
      <w:marRight w:val="0"/>
      <w:marTop w:val="0"/>
      <w:marBottom w:val="0"/>
      <w:divBdr>
        <w:top w:val="none" w:sz="0" w:space="0" w:color="auto"/>
        <w:left w:val="none" w:sz="0" w:space="0" w:color="auto"/>
        <w:bottom w:val="none" w:sz="0" w:space="0" w:color="auto"/>
        <w:right w:val="none" w:sz="0" w:space="0" w:color="auto"/>
      </w:divBdr>
    </w:div>
    <w:div w:id="1966157439">
      <w:bodyDiv w:val="1"/>
      <w:marLeft w:val="0"/>
      <w:marRight w:val="0"/>
      <w:marTop w:val="0"/>
      <w:marBottom w:val="0"/>
      <w:divBdr>
        <w:top w:val="none" w:sz="0" w:space="0" w:color="auto"/>
        <w:left w:val="none" w:sz="0" w:space="0" w:color="auto"/>
        <w:bottom w:val="none" w:sz="0" w:space="0" w:color="auto"/>
        <w:right w:val="none" w:sz="0" w:space="0" w:color="auto"/>
      </w:divBdr>
    </w:div>
    <w:div w:id="1978366588">
      <w:bodyDiv w:val="1"/>
      <w:marLeft w:val="0"/>
      <w:marRight w:val="0"/>
      <w:marTop w:val="0"/>
      <w:marBottom w:val="0"/>
      <w:divBdr>
        <w:top w:val="none" w:sz="0" w:space="0" w:color="auto"/>
        <w:left w:val="none" w:sz="0" w:space="0" w:color="auto"/>
        <w:bottom w:val="none" w:sz="0" w:space="0" w:color="auto"/>
        <w:right w:val="none" w:sz="0" w:space="0" w:color="auto"/>
      </w:divBdr>
    </w:div>
    <w:div w:id="1983806996">
      <w:bodyDiv w:val="1"/>
      <w:marLeft w:val="0"/>
      <w:marRight w:val="0"/>
      <w:marTop w:val="0"/>
      <w:marBottom w:val="0"/>
      <w:divBdr>
        <w:top w:val="none" w:sz="0" w:space="0" w:color="auto"/>
        <w:left w:val="none" w:sz="0" w:space="0" w:color="auto"/>
        <w:bottom w:val="none" w:sz="0" w:space="0" w:color="auto"/>
        <w:right w:val="none" w:sz="0" w:space="0" w:color="auto"/>
      </w:divBdr>
    </w:div>
    <w:div w:id="1986229195">
      <w:bodyDiv w:val="1"/>
      <w:marLeft w:val="0"/>
      <w:marRight w:val="0"/>
      <w:marTop w:val="0"/>
      <w:marBottom w:val="0"/>
      <w:divBdr>
        <w:top w:val="none" w:sz="0" w:space="0" w:color="auto"/>
        <w:left w:val="none" w:sz="0" w:space="0" w:color="auto"/>
        <w:bottom w:val="none" w:sz="0" w:space="0" w:color="auto"/>
        <w:right w:val="none" w:sz="0" w:space="0" w:color="auto"/>
      </w:divBdr>
    </w:div>
    <w:div w:id="1991859249">
      <w:bodyDiv w:val="1"/>
      <w:marLeft w:val="0"/>
      <w:marRight w:val="0"/>
      <w:marTop w:val="0"/>
      <w:marBottom w:val="0"/>
      <w:divBdr>
        <w:top w:val="none" w:sz="0" w:space="0" w:color="auto"/>
        <w:left w:val="none" w:sz="0" w:space="0" w:color="auto"/>
        <w:bottom w:val="none" w:sz="0" w:space="0" w:color="auto"/>
        <w:right w:val="none" w:sz="0" w:space="0" w:color="auto"/>
      </w:divBdr>
    </w:div>
    <w:div w:id="1996914151">
      <w:bodyDiv w:val="1"/>
      <w:marLeft w:val="0"/>
      <w:marRight w:val="0"/>
      <w:marTop w:val="0"/>
      <w:marBottom w:val="0"/>
      <w:divBdr>
        <w:top w:val="none" w:sz="0" w:space="0" w:color="auto"/>
        <w:left w:val="none" w:sz="0" w:space="0" w:color="auto"/>
        <w:bottom w:val="none" w:sz="0" w:space="0" w:color="auto"/>
        <w:right w:val="none" w:sz="0" w:space="0" w:color="auto"/>
      </w:divBdr>
    </w:div>
    <w:div w:id="2007245685">
      <w:bodyDiv w:val="1"/>
      <w:marLeft w:val="0"/>
      <w:marRight w:val="0"/>
      <w:marTop w:val="0"/>
      <w:marBottom w:val="0"/>
      <w:divBdr>
        <w:top w:val="none" w:sz="0" w:space="0" w:color="auto"/>
        <w:left w:val="none" w:sz="0" w:space="0" w:color="auto"/>
        <w:bottom w:val="none" w:sz="0" w:space="0" w:color="auto"/>
        <w:right w:val="none" w:sz="0" w:space="0" w:color="auto"/>
      </w:divBdr>
    </w:div>
    <w:div w:id="2014137418">
      <w:bodyDiv w:val="1"/>
      <w:marLeft w:val="0"/>
      <w:marRight w:val="0"/>
      <w:marTop w:val="0"/>
      <w:marBottom w:val="0"/>
      <w:divBdr>
        <w:top w:val="none" w:sz="0" w:space="0" w:color="auto"/>
        <w:left w:val="none" w:sz="0" w:space="0" w:color="auto"/>
        <w:bottom w:val="none" w:sz="0" w:space="0" w:color="auto"/>
        <w:right w:val="none" w:sz="0" w:space="0" w:color="auto"/>
      </w:divBdr>
    </w:div>
    <w:div w:id="2021158197">
      <w:bodyDiv w:val="1"/>
      <w:marLeft w:val="0"/>
      <w:marRight w:val="0"/>
      <w:marTop w:val="0"/>
      <w:marBottom w:val="0"/>
      <w:divBdr>
        <w:top w:val="none" w:sz="0" w:space="0" w:color="auto"/>
        <w:left w:val="none" w:sz="0" w:space="0" w:color="auto"/>
        <w:bottom w:val="none" w:sz="0" w:space="0" w:color="auto"/>
        <w:right w:val="none" w:sz="0" w:space="0" w:color="auto"/>
      </w:divBdr>
    </w:div>
    <w:div w:id="2029328025">
      <w:bodyDiv w:val="1"/>
      <w:marLeft w:val="0"/>
      <w:marRight w:val="0"/>
      <w:marTop w:val="0"/>
      <w:marBottom w:val="0"/>
      <w:divBdr>
        <w:top w:val="none" w:sz="0" w:space="0" w:color="auto"/>
        <w:left w:val="none" w:sz="0" w:space="0" w:color="auto"/>
        <w:bottom w:val="none" w:sz="0" w:space="0" w:color="auto"/>
        <w:right w:val="none" w:sz="0" w:space="0" w:color="auto"/>
      </w:divBdr>
    </w:div>
    <w:div w:id="2063941028">
      <w:bodyDiv w:val="1"/>
      <w:marLeft w:val="0"/>
      <w:marRight w:val="0"/>
      <w:marTop w:val="0"/>
      <w:marBottom w:val="0"/>
      <w:divBdr>
        <w:top w:val="none" w:sz="0" w:space="0" w:color="auto"/>
        <w:left w:val="none" w:sz="0" w:space="0" w:color="auto"/>
        <w:bottom w:val="none" w:sz="0" w:space="0" w:color="auto"/>
        <w:right w:val="none" w:sz="0" w:space="0" w:color="auto"/>
      </w:divBdr>
    </w:div>
    <w:div w:id="2094357236">
      <w:bodyDiv w:val="1"/>
      <w:marLeft w:val="0"/>
      <w:marRight w:val="0"/>
      <w:marTop w:val="0"/>
      <w:marBottom w:val="0"/>
      <w:divBdr>
        <w:top w:val="none" w:sz="0" w:space="0" w:color="auto"/>
        <w:left w:val="none" w:sz="0" w:space="0" w:color="auto"/>
        <w:bottom w:val="none" w:sz="0" w:space="0" w:color="auto"/>
        <w:right w:val="none" w:sz="0" w:space="0" w:color="auto"/>
      </w:divBdr>
    </w:div>
    <w:div w:id="2112433942">
      <w:bodyDiv w:val="1"/>
      <w:marLeft w:val="0"/>
      <w:marRight w:val="0"/>
      <w:marTop w:val="0"/>
      <w:marBottom w:val="0"/>
      <w:divBdr>
        <w:top w:val="none" w:sz="0" w:space="0" w:color="auto"/>
        <w:left w:val="none" w:sz="0" w:space="0" w:color="auto"/>
        <w:bottom w:val="none" w:sz="0" w:space="0" w:color="auto"/>
        <w:right w:val="none" w:sz="0" w:space="0" w:color="auto"/>
      </w:divBdr>
    </w:div>
    <w:div w:id="214422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79133-550C-45B6-8C81-5E7FE5CA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4761</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MĚSTO SEZIMOVO ÚSTÍ, úložiště</dc:creator>
  <cp:keywords/>
  <dc:description/>
  <cp:lastModifiedBy>Ema Králíková</cp:lastModifiedBy>
  <cp:revision>2</cp:revision>
  <cp:lastPrinted>2023-09-13T07:26:00Z</cp:lastPrinted>
  <dcterms:created xsi:type="dcterms:W3CDTF">2023-09-13T07:31:00Z</dcterms:created>
  <dcterms:modified xsi:type="dcterms:W3CDTF">2023-09-13T07:31:00Z</dcterms:modified>
</cp:coreProperties>
</file>